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Катерина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 xml:space="preserve">    </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Дитинство</w:t>
      </w:r>
      <w:r w:rsidRPr="00D32995">
        <w:rPr>
          <w:rFonts w:ascii="Times New Roman" w:eastAsia="Times New Roman" w:hAnsi="Times New Roman" w:cs="Times New Roman"/>
          <w:sz w:val="24"/>
          <w:szCs w:val="24"/>
          <w:lang w:eastAsia="ru-RU"/>
        </w:rPr>
        <w:br/>
      </w:r>
      <w:r w:rsidRPr="00D32995">
        <w:rPr>
          <w:rFonts w:ascii="Times New Roman" w:eastAsia="Times New Roman" w:hAnsi="Times New Roman" w:cs="Times New Roman"/>
          <w:b/>
          <w:bCs/>
          <w:i/>
          <w:iCs/>
          <w:sz w:val="24"/>
          <w:szCs w:val="24"/>
          <w:lang w:eastAsia="ru-RU"/>
        </w:rPr>
        <w:t>   Катерина</w:t>
      </w:r>
      <w:proofErr w:type="gramStart"/>
      <w:r w:rsidRPr="00D32995">
        <w:rPr>
          <w:rFonts w:ascii="Times New Roman" w:eastAsia="Times New Roman" w:hAnsi="Times New Roman" w:cs="Times New Roman"/>
          <w:b/>
          <w:bCs/>
          <w:i/>
          <w:iCs/>
          <w:sz w:val="24"/>
          <w:szCs w:val="24"/>
          <w:lang w:eastAsia="ru-RU"/>
        </w:rPr>
        <w:t xml:space="preserve"> Б</w:t>
      </w:r>
      <w:proofErr w:type="gramEnd"/>
      <w:r w:rsidRPr="00D32995">
        <w:rPr>
          <w:rFonts w:ascii="Times New Roman" w:eastAsia="Times New Roman" w:hAnsi="Times New Roman" w:cs="Times New Roman"/>
          <w:b/>
          <w:bCs/>
          <w:i/>
          <w:iCs/>
          <w:sz w:val="24"/>
          <w:szCs w:val="24"/>
          <w:lang w:eastAsia="ru-RU"/>
        </w:rPr>
        <w:t>ілокур</w:t>
      </w:r>
      <w:r w:rsidRPr="00D32995">
        <w:rPr>
          <w:rFonts w:ascii="Times New Roman" w:eastAsia="Times New Roman" w:hAnsi="Times New Roman" w:cs="Times New Roman"/>
          <w:sz w:val="24"/>
          <w:szCs w:val="24"/>
          <w:lang w:eastAsia="ru-RU"/>
        </w:rPr>
        <w:t xml:space="preserve"> народилася в селі Богданівка Пирятинського повіту Полтавської губернії (тепер це Яготинський район Київської області). Коли саме — </w:t>
      </w:r>
      <w:proofErr w:type="gramStart"/>
      <w:r w:rsidRPr="00D32995">
        <w:rPr>
          <w:rFonts w:ascii="Times New Roman" w:eastAsia="Times New Roman" w:hAnsi="Times New Roman" w:cs="Times New Roman"/>
          <w:sz w:val="24"/>
          <w:szCs w:val="24"/>
          <w:lang w:eastAsia="ru-RU"/>
        </w:rPr>
        <w:t>до</w:t>
      </w:r>
      <w:proofErr w:type="gramEnd"/>
      <w:r w:rsidRPr="00D32995">
        <w:rPr>
          <w:rFonts w:ascii="Times New Roman" w:eastAsia="Times New Roman" w:hAnsi="Times New Roman" w:cs="Times New Roman"/>
          <w:sz w:val="24"/>
          <w:szCs w:val="24"/>
          <w:lang w:eastAsia="ru-RU"/>
        </w:rPr>
        <w:t xml:space="preserve"> кінця не з'ясовано. Сама художниця називала і 23, і 24 листопада, і 1900, і 1901 </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ік. Офіційною датою її народження було зрештою визнано 25 листопада (7 грудня) 1900 року. Це було логічніше за все, адже 25 листопада — день Святої великомучениці Катерини.</w:t>
      </w:r>
      <w:r w:rsidRPr="00D32995">
        <w:rPr>
          <w:rFonts w:ascii="Times New Roman" w:eastAsia="Times New Roman" w:hAnsi="Times New Roman" w:cs="Times New Roman"/>
          <w:sz w:val="24"/>
          <w:szCs w:val="24"/>
          <w:lang w:eastAsia="ru-RU"/>
        </w:rPr>
        <w:br/>
        <w:t xml:space="preserve">   </w:t>
      </w:r>
      <w:proofErr w:type="gramStart"/>
      <w:r w:rsidRPr="00D32995">
        <w:rPr>
          <w:rFonts w:ascii="Times New Roman" w:eastAsia="Times New Roman" w:hAnsi="Times New Roman" w:cs="Times New Roman"/>
          <w:sz w:val="24"/>
          <w:szCs w:val="24"/>
          <w:lang w:eastAsia="ru-RU"/>
        </w:rPr>
        <w:t>Б</w:t>
      </w:r>
      <w:proofErr w:type="gramEnd"/>
      <w:r w:rsidRPr="00D32995">
        <w:rPr>
          <w:rFonts w:ascii="Times New Roman" w:eastAsia="Times New Roman" w:hAnsi="Times New Roman" w:cs="Times New Roman"/>
          <w:sz w:val="24"/>
          <w:szCs w:val="24"/>
          <w:lang w:eastAsia="ru-RU"/>
        </w:rPr>
        <w:t>ілокури були не бідними селянами, тримали худобу, мали будинок, критий залізом, а головне — землю. Батько художниці, Василь Йосипович, володів двома з половиною десятинами, ді</w:t>
      </w:r>
      <w:proofErr w:type="gramStart"/>
      <w:r w:rsidRPr="00D32995">
        <w:rPr>
          <w:rFonts w:ascii="Times New Roman" w:eastAsia="Times New Roman" w:hAnsi="Times New Roman" w:cs="Times New Roman"/>
          <w:sz w:val="24"/>
          <w:szCs w:val="24"/>
          <w:lang w:eastAsia="ru-RU"/>
        </w:rPr>
        <w:t>д</w:t>
      </w:r>
      <w:proofErr w:type="gramEnd"/>
      <w:r w:rsidRPr="00D32995">
        <w:rPr>
          <w:rFonts w:ascii="Times New Roman" w:eastAsia="Times New Roman" w:hAnsi="Times New Roman" w:cs="Times New Roman"/>
          <w:sz w:val="24"/>
          <w:szCs w:val="24"/>
          <w:lang w:eastAsia="ru-RU"/>
        </w:rPr>
        <w:t xml:space="preserve"> був, очевидно, ще заможнішим. </w:t>
      </w:r>
      <w:proofErr w:type="gramStart"/>
      <w:r w:rsidRPr="00D32995">
        <w:rPr>
          <w:rFonts w:ascii="Times New Roman" w:eastAsia="Times New Roman" w:hAnsi="Times New Roman" w:cs="Times New Roman"/>
          <w:sz w:val="24"/>
          <w:szCs w:val="24"/>
          <w:lang w:eastAsia="ru-RU"/>
        </w:rPr>
        <w:t>Кр</w:t>
      </w:r>
      <w:proofErr w:type="gramEnd"/>
      <w:r w:rsidRPr="00D32995">
        <w:rPr>
          <w:rFonts w:ascii="Times New Roman" w:eastAsia="Times New Roman" w:hAnsi="Times New Roman" w:cs="Times New Roman"/>
          <w:sz w:val="24"/>
          <w:szCs w:val="24"/>
          <w:lang w:eastAsia="ru-RU"/>
        </w:rPr>
        <w:t>ім Катерини, в сім'ї були ще два сини — Григорій і Павло.</w:t>
      </w:r>
      <w:r w:rsidRPr="00D32995">
        <w:rPr>
          <w:rFonts w:ascii="Times New Roman" w:eastAsia="Times New Roman" w:hAnsi="Times New Roman" w:cs="Times New Roman"/>
          <w:sz w:val="24"/>
          <w:szCs w:val="24"/>
          <w:lang w:eastAsia="ru-RU"/>
        </w:rPr>
        <w:br/>
        <w:t>   Приблизно у 6—7 рокі</w:t>
      </w:r>
      <w:proofErr w:type="gramStart"/>
      <w:r w:rsidRPr="00D32995">
        <w:rPr>
          <w:rFonts w:ascii="Times New Roman" w:eastAsia="Times New Roman" w:hAnsi="Times New Roman" w:cs="Times New Roman"/>
          <w:sz w:val="24"/>
          <w:szCs w:val="24"/>
          <w:lang w:eastAsia="ru-RU"/>
        </w:rPr>
        <w:t>в</w:t>
      </w:r>
      <w:proofErr w:type="gramEnd"/>
      <w:r w:rsidRPr="00D32995">
        <w:rPr>
          <w:rFonts w:ascii="Times New Roman" w:eastAsia="Times New Roman" w:hAnsi="Times New Roman" w:cs="Times New Roman"/>
          <w:sz w:val="24"/>
          <w:szCs w:val="24"/>
          <w:lang w:eastAsia="ru-RU"/>
        </w:rPr>
        <w:t xml:space="preserve"> Катерина навчилася читати. Батько і ді</w:t>
      </w:r>
      <w:proofErr w:type="gramStart"/>
      <w:r w:rsidRPr="00D32995">
        <w:rPr>
          <w:rFonts w:ascii="Times New Roman" w:eastAsia="Times New Roman" w:hAnsi="Times New Roman" w:cs="Times New Roman"/>
          <w:sz w:val="24"/>
          <w:szCs w:val="24"/>
          <w:lang w:eastAsia="ru-RU"/>
        </w:rPr>
        <w:t>д</w:t>
      </w:r>
      <w:proofErr w:type="gramEnd"/>
      <w:r w:rsidRPr="00D32995">
        <w:rPr>
          <w:rFonts w:ascii="Times New Roman" w:eastAsia="Times New Roman" w:hAnsi="Times New Roman" w:cs="Times New Roman"/>
          <w:sz w:val="24"/>
          <w:szCs w:val="24"/>
          <w:lang w:eastAsia="ru-RU"/>
        </w:rPr>
        <w:t xml:space="preserve"> спочатку допомагали їй у цьому, але були здивовані власними успіхами дівчинки. На сімейній раді було вирішено — у школу Катрю не віддавати, оскільки читати вона і так вмі</w:t>
      </w:r>
      <w:proofErr w:type="gramStart"/>
      <w:r w:rsidRPr="00D32995">
        <w:rPr>
          <w:rFonts w:ascii="Times New Roman" w:eastAsia="Times New Roman" w:hAnsi="Times New Roman" w:cs="Times New Roman"/>
          <w:sz w:val="24"/>
          <w:szCs w:val="24"/>
          <w:lang w:eastAsia="ru-RU"/>
        </w:rPr>
        <w:t>є,</w:t>
      </w:r>
      <w:proofErr w:type="gramEnd"/>
      <w:r w:rsidRPr="00D32995">
        <w:rPr>
          <w:rFonts w:ascii="Times New Roman" w:eastAsia="Times New Roman" w:hAnsi="Times New Roman" w:cs="Times New Roman"/>
          <w:sz w:val="24"/>
          <w:szCs w:val="24"/>
          <w:lang w:eastAsia="ru-RU"/>
        </w:rPr>
        <w:t xml:space="preserve"> а економія одягу й особливо взуття — величезна. А от посадити її за прядку — давно пора. </w:t>
      </w:r>
      <w:proofErr w:type="gramStart"/>
      <w:r w:rsidRPr="00D32995">
        <w:rPr>
          <w:rFonts w:ascii="Times New Roman" w:eastAsia="Times New Roman" w:hAnsi="Times New Roman" w:cs="Times New Roman"/>
          <w:sz w:val="24"/>
          <w:szCs w:val="24"/>
          <w:lang w:eastAsia="ru-RU"/>
        </w:rPr>
        <w:t>Вт</w:t>
      </w:r>
      <w:proofErr w:type="gramEnd"/>
      <w:r w:rsidRPr="00D32995">
        <w:rPr>
          <w:rFonts w:ascii="Times New Roman" w:eastAsia="Times New Roman" w:hAnsi="Times New Roman" w:cs="Times New Roman"/>
          <w:sz w:val="24"/>
          <w:szCs w:val="24"/>
          <w:lang w:eastAsia="ru-RU"/>
        </w:rPr>
        <w:t>ім, це заняття дозволили сполучати з читанням букваря.</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Потяг до малювання</w:t>
      </w: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 xml:space="preserve">«Колгоспне поле» (1948—1949) </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br/>
        <w:t xml:space="preserve">   Коли саме майбутня художниця почала малювати — сказати важко, але, очевидно, це відбулося не в дитинстві, а вже в отроцтві. Малювала вуглем на шматочках полотнини. У 14 років Катерину застали за цим безглуздим, як усі вважали, заняттям. Було вжито невідкладних заходів — </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ізки та найсуворіша заборона малювати. Відтепер дівчинці доводилося творити потайки.</w:t>
      </w:r>
      <w:r w:rsidRPr="00D32995">
        <w:rPr>
          <w:rFonts w:ascii="Times New Roman" w:eastAsia="Times New Roman" w:hAnsi="Times New Roman" w:cs="Times New Roman"/>
          <w:sz w:val="24"/>
          <w:szCs w:val="24"/>
          <w:lang w:eastAsia="ru-RU"/>
        </w:rPr>
        <w:br/>
        <w:t xml:space="preserve">Збереглася, проте, легенда, яка </w:t>
      </w:r>
      <w:proofErr w:type="gramStart"/>
      <w:r w:rsidRPr="00D32995">
        <w:rPr>
          <w:rFonts w:ascii="Times New Roman" w:eastAsia="Times New Roman" w:hAnsi="Times New Roman" w:cs="Times New Roman"/>
          <w:sz w:val="24"/>
          <w:szCs w:val="24"/>
          <w:lang w:eastAsia="ru-RU"/>
        </w:rPr>
        <w:t>св</w:t>
      </w:r>
      <w:proofErr w:type="gramEnd"/>
      <w:r w:rsidRPr="00D32995">
        <w:rPr>
          <w:rFonts w:ascii="Times New Roman" w:eastAsia="Times New Roman" w:hAnsi="Times New Roman" w:cs="Times New Roman"/>
          <w:sz w:val="24"/>
          <w:szCs w:val="24"/>
          <w:lang w:eastAsia="ru-RU"/>
        </w:rPr>
        <w:t>ідчить про неабияку популярність спроб 15—17-літньої Катрі і навіть їхнє визнання. Сусід і родич</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ілокурів Микита Тонконіг, який володів водяним млином, був пристрасним театралом. Разом із своїми однодумцями він організував щось на зразок театральної студії. Поставлені Тонконогом п'єси мали чималий місцевий успіх. Знаючи, що Катерина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«уміє малювати», творчий мірошник попросив її допомогти з декораціями. Дівчина із задоволенням малювала, дивилася, а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ізніше, до речі, і грала на сцені цього унікального «театру на воді».</w:t>
      </w:r>
      <w:r w:rsidRPr="00D32995">
        <w:rPr>
          <w:rFonts w:ascii="Times New Roman" w:eastAsia="Times New Roman" w:hAnsi="Times New Roman" w:cs="Times New Roman"/>
          <w:sz w:val="24"/>
          <w:szCs w:val="24"/>
          <w:lang w:eastAsia="ru-RU"/>
        </w:rPr>
        <w:br/>
        <w:t>   У ставленні односельців до захоплення Катерини</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 переважала точка зору її матері, Якилини Павлівни: «</w:t>
      </w:r>
      <w:proofErr w:type="gramStart"/>
      <w:r w:rsidRPr="00D32995">
        <w:rPr>
          <w:rFonts w:ascii="Times New Roman" w:eastAsia="Times New Roman" w:hAnsi="Times New Roman" w:cs="Times New Roman"/>
          <w:sz w:val="24"/>
          <w:szCs w:val="24"/>
          <w:lang w:eastAsia="ru-RU"/>
        </w:rPr>
        <w:t>От покарав</w:t>
      </w:r>
      <w:proofErr w:type="gramEnd"/>
      <w:r w:rsidRPr="00D32995">
        <w:rPr>
          <w:rFonts w:ascii="Times New Roman" w:eastAsia="Times New Roman" w:hAnsi="Times New Roman" w:cs="Times New Roman"/>
          <w:sz w:val="24"/>
          <w:szCs w:val="24"/>
          <w:lang w:eastAsia="ru-RU"/>
        </w:rPr>
        <w:t xml:space="preserve"> нас Господь такою дочкою! У людей дочки </w:t>
      </w:r>
      <w:proofErr w:type="gramStart"/>
      <w:r w:rsidRPr="00D32995">
        <w:rPr>
          <w:rFonts w:ascii="Times New Roman" w:eastAsia="Times New Roman" w:hAnsi="Times New Roman" w:cs="Times New Roman"/>
          <w:sz w:val="24"/>
          <w:szCs w:val="24"/>
          <w:lang w:eastAsia="ru-RU"/>
        </w:rPr>
        <w:t>в</w:t>
      </w:r>
      <w:proofErr w:type="gramEnd"/>
      <w:r w:rsidRPr="00D32995">
        <w:rPr>
          <w:rFonts w:ascii="Times New Roman" w:eastAsia="Times New Roman" w:hAnsi="Times New Roman" w:cs="Times New Roman"/>
          <w:sz w:val="24"/>
          <w:szCs w:val="24"/>
          <w:lang w:eastAsia="ru-RU"/>
        </w:rPr>
        <w:t xml:space="preserve"> таких літах уже заміж повиходили, їхні матері зятів мають, а наша (не при хаті згадувати!)</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 xml:space="preserve">У </w:t>
      </w:r>
      <w:proofErr w:type="gramStart"/>
      <w:r w:rsidRPr="00D32995">
        <w:rPr>
          <w:rFonts w:ascii="Times New Roman" w:eastAsia="Times New Roman" w:hAnsi="Times New Roman" w:cs="Times New Roman"/>
          <w:b/>
          <w:bCs/>
          <w:i/>
          <w:iCs/>
          <w:sz w:val="24"/>
          <w:szCs w:val="24"/>
          <w:lang w:eastAsia="ru-RU"/>
        </w:rPr>
        <w:t>техн</w:t>
      </w:r>
      <w:proofErr w:type="gramEnd"/>
      <w:r w:rsidRPr="00D32995">
        <w:rPr>
          <w:rFonts w:ascii="Times New Roman" w:eastAsia="Times New Roman" w:hAnsi="Times New Roman" w:cs="Times New Roman"/>
          <w:b/>
          <w:bCs/>
          <w:i/>
          <w:iCs/>
          <w:sz w:val="24"/>
          <w:szCs w:val="24"/>
          <w:lang w:eastAsia="ru-RU"/>
        </w:rPr>
        <w:t>ікумі</w:t>
      </w:r>
      <w:r w:rsidRPr="00D32995">
        <w:rPr>
          <w:rFonts w:ascii="Times New Roman" w:eastAsia="Times New Roman" w:hAnsi="Times New Roman" w:cs="Times New Roman"/>
          <w:sz w:val="24"/>
          <w:szCs w:val="24"/>
          <w:lang w:eastAsia="ru-RU"/>
        </w:rPr>
        <w:br/>
        <w:t xml:space="preserve">   У 1922 або в 1923 році Катерина Білокур (за однією версією — у календарі, за іншою — у часопису «Радянське село») прочитала про Миргородський технікум художньої кераміки. Слово «кераміка» виявилося </w:t>
      </w:r>
      <w:proofErr w:type="gramStart"/>
      <w:r w:rsidRPr="00D32995">
        <w:rPr>
          <w:rFonts w:ascii="Times New Roman" w:eastAsia="Times New Roman" w:hAnsi="Times New Roman" w:cs="Times New Roman"/>
          <w:sz w:val="24"/>
          <w:szCs w:val="24"/>
          <w:lang w:eastAsia="ru-RU"/>
        </w:rPr>
        <w:t>для</w:t>
      </w:r>
      <w:proofErr w:type="gramEnd"/>
      <w:r w:rsidRPr="00D32995">
        <w:rPr>
          <w:rFonts w:ascii="Times New Roman" w:eastAsia="Times New Roman" w:hAnsi="Times New Roman" w:cs="Times New Roman"/>
          <w:sz w:val="24"/>
          <w:szCs w:val="24"/>
          <w:lang w:eastAsia="ru-RU"/>
        </w:rPr>
        <w:t xml:space="preserve"> неї незнайомим, а от слово «художній» було зрозуміло. Якщо технікум «художній», то в ньому не інакше як навчають художників! Вперше покинувши Богданівку, Катерина Білокур вирушає до Миргорода. Її багаж складався з двох малюнків: «копія з якоїсь картинки» і начерк ді</w:t>
      </w:r>
      <w:proofErr w:type="gramStart"/>
      <w:r w:rsidRPr="00D32995">
        <w:rPr>
          <w:rFonts w:ascii="Times New Roman" w:eastAsia="Times New Roman" w:hAnsi="Times New Roman" w:cs="Times New Roman"/>
          <w:sz w:val="24"/>
          <w:szCs w:val="24"/>
          <w:lang w:eastAsia="ru-RU"/>
        </w:rPr>
        <w:t>д</w:t>
      </w:r>
      <w:proofErr w:type="gramEnd"/>
      <w:r w:rsidRPr="00D32995">
        <w:rPr>
          <w:rFonts w:ascii="Times New Roman" w:eastAsia="Times New Roman" w:hAnsi="Times New Roman" w:cs="Times New Roman"/>
          <w:sz w:val="24"/>
          <w:szCs w:val="24"/>
          <w:lang w:eastAsia="ru-RU"/>
        </w:rPr>
        <w:t xml:space="preserve">івської хати з натури, — виконаних уже не на полотнині, а на спеціально для цього випадку придбаному папері. Малюнки повинні були </w:t>
      </w:r>
      <w:proofErr w:type="gramStart"/>
      <w:r w:rsidRPr="00D32995">
        <w:rPr>
          <w:rFonts w:ascii="Times New Roman" w:eastAsia="Times New Roman" w:hAnsi="Times New Roman" w:cs="Times New Roman"/>
          <w:sz w:val="24"/>
          <w:szCs w:val="24"/>
          <w:lang w:eastAsia="ru-RU"/>
        </w:rPr>
        <w:t>св</w:t>
      </w:r>
      <w:proofErr w:type="gramEnd"/>
      <w:r w:rsidRPr="00D32995">
        <w:rPr>
          <w:rFonts w:ascii="Times New Roman" w:eastAsia="Times New Roman" w:hAnsi="Times New Roman" w:cs="Times New Roman"/>
          <w:sz w:val="24"/>
          <w:szCs w:val="24"/>
          <w:lang w:eastAsia="ru-RU"/>
        </w:rPr>
        <w:t xml:space="preserve">ідчити, що дівчина справді має талант, достатній для вступу до технікуму. </w:t>
      </w:r>
      <w:r w:rsidRPr="00D32995">
        <w:rPr>
          <w:rFonts w:ascii="Times New Roman" w:eastAsia="Times New Roman" w:hAnsi="Times New Roman" w:cs="Times New Roman"/>
          <w:sz w:val="24"/>
          <w:szCs w:val="24"/>
          <w:lang w:eastAsia="ru-RU"/>
        </w:rPr>
        <w:br/>
        <w:t xml:space="preserve">Але розмова в Миргородському </w:t>
      </w:r>
      <w:proofErr w:type="gramStart"/>
      <w:r w:rsidRPr="00D32995">
        <w:rPr>
          <w:rFonts w:ascii="Times New Roman" w:eastAsia="Times New Roman" w:hAnsi="Times New Roman" w:cs="Times New Roman"/>
          <w:sz w:val="24"/>
          <w:szCs w:val="24"/>
          <w:lang w:eastAsia="ru-RU"/>
        </w:rPr>
        <w:t>техн</w:t>
      </w:r>
      <w:proofErr w:type="gramEnd"/>
      <w:r w:rsidRPr="00D32995">
        <w:rPr>
          <w:rFonts w:ascii="Times New Roman" w:eastAsia="Times New Roman" w:hAnsi="Times New Roman" w:cs="Times New Roman"/>
          <w:sz w:val="24"/>
          <w:szCs w:val="24"/>
          <w:lang w:eastAsia="ru-RU"/>
        </w:rPr>
        <w:t>ікумі почалася і закінчилася, по суті, одним питанням — чи є документ про закінчення семирічки? Такого документа в Катерини</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не </w:t>
      </w:r>
      <w:r w:rsidRPr="00D32995">
        <w:rPr>
          <w:rFonts w:ascii="Times New Roman" w:eastAsia="Times New Roman" w:hAnsi="Times New Roman" w:cs="Times New Roman"/>
          <w:sz w:val="24"/>
          <w:szCs w:val="24"/>
          <w:lang w:eastAsia="ru-RU"/>
        </w:rPr>
        <w:lastRenderedPageBreak/>
        <w:t xml:space="preserve">було, і на її малюнки навіть не глянули. </w:t>
      </w:r>
      <w:r w:rsidRPr="00D32995">
        <w:rPr>
          <w:rFonts w:ascii="Times New Roman" w:eastAsia="Times New Roman" w:hAnsi="Times New Roman" w:cs="Times New Roman"/>
          <w:sz w:val="24"/>
          <w:szCs w:val="24"/>
          <w:lang w:eastAsia="ru-RU"/>
        </w:rPr>
        <w:br/>
        <w:t xml:space="preserve">   Розчарування було болісним. Дівчина робить відчайдушну спробу — перекидає свої малюнки через паркан у сад </w:t>
      </w:r>
      <w:proofErr w:type="gramStart"/>
      <w:r w:rsidRPr="00D32995">
        <w:rPr>
          <w:rFonts w:ascii="Times New Roman" w:eastAsia="Times New Roman" w:hAnsi="Times New Roman" w:cs="Times New Roman"/>
          <w:sz w:val="24"/>
          <w:szCs w:val="24"/>
          <w:lang w:eastAsia="ru-RU"/>
        </w:rPr>
        <w:t>техн</w:t>
      </w:r>
      <w:proofErr w:type="gramEnd"/>
      <w:r w:rsidRPr="00D32995">
        <w:rPr>
          <w:rFonts w:ascii="Times New Roman" w:eastAsia="Times New Roman" w:hAnsi="Times New Roman" w:cs="Times New Roman"/>
          <w:sz w:val="24"/>
          <w:szCs w:val="24"/>
          <w:lang w:eastAsia="ru-RU"/>
        </w:rPr>
        <w:t xml:space="preserve">ікуму, раптом «студенти» їх піднімуть, оцінять — і гукнуть, запропонують залишитися? Катерина довго озиралася і все не </w:t>
      </w:r>
      <w:proofErr w:type="gramStart"/>
      <w:r w:rsidRPr="00D32995">
        <w:rPr>
          <w:rFonts w:ascii="Times New Roman" w:eastAsia="Times New Roman" w:hAnsi="Times New Roman" w:cs="Times New Roman"/>
          <w:sz w:val="24"/>
          <w:szCs w:val="24"/>
          <w:lang w:eastAsia="ru-RU"/>
        </w:rPr>
        <w:t>в</w:t>
      </w:r>
      <w:proofErr w:type="gramEnd"/>
      <w:r w:rsidRPr="00D32995">
        <w:rPr>
          <w:rFonts w:ascii="Times New Roman" w:eastAsia="Times New Roman" w:hAnsi="Times New Roman" w:cs="Times New Roman"/>
          <w:sz w:val="24"/>
          <w:szCs w:val="24"/>
          <w:lang w:eastAsia="ru-RU"/>
        </w:rPr>
        <w:t xml:space="preserve">ірила, що її так і не покликали. Вражена, вона йде додому з Миргорода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ішки.</w:t>
      </w:r>
      <w:r w:rsidRPr="00D32995">
        <w:rPr>
          <w:rFonts w:ascii="Times New Roman" w:eastAsia="Times New Roman" w:hAnsi="Times New Roman" w:cs="Times New Roman"/>
          <w:sz w:val="24"/>
          <w:szCs w:val="24"/>
          <w:lang w:eastAsia="ru-RU"/>
        </w:rPr>
        <w:br/>
      </w:r>
      <w:r w:rsidRPr="00D32995">
        <w:rPr>
          <w:rFonts w:ascii="Times New Roman" w:eastAsia="Times New Roman" w:hAnsi="Times New Roman" w:cs="Times New Roman"/>
          <w:b/>
          <w:bCs/>
          <w:i/>
          <w:iCs/>
          <w:sz w:val="24"/>
          <w:szCs w:val="24"/>
          <w:lang w:eastAsia="ru-RU"/>
        </w:rPr>
        <w:t> </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  Драмгурток</w:t>
      </w:r>
      <w:proofErr w:type="gramStart"/>
      <w:r w:rsidRPr="00D32995">
        <w:rPr>
          <w:rFonts w:ascii="Times New Roman" w:eastAsia="Times New Roman" w:hAnsi="Times New Roman" w:cs="Times New Roman"/>
          <w:sz w:val="24"/>
          <w:szCs w:val="24"/>
          <w:lang w:eastAsia="ru-RU"/>
        </w:rPr>
        <w:br/>
        <w:t>   В</w:t>
      </w:r>
      <w:proofErr w:type="gramEnd"/>
      <w:r w:rsidRPr="00D32995">
        <w:rPr>
          <w:rFonts w:ascii="Times New Roman" w:eastAsia="Times New Roman" w:hAnsi="Times New Roman" w:cs="Times New Roman"/>
          <w:sz w:val="24"/>
          <w:szCs w:val="24"/>
          <w:lang w:eastAsia="ru-RU"/>
        </w:rPr>
        <w:t>ід катастрофи її врятувала творчість — незважаючи ні на що, малювати Катерина не кинула, а ще й почала відвідувати драмгурток, організований подружжям Іваном Григоровичем і Ніною Василівною Калитою, богданівськими вчителями. Батьки Катерини погодилися на участь дочки у виставах, але за однієї умови — драмгурток не повинен заважати роботі по господарству. Вивчення ролей доводилось поєднувати з роботою на городі.</w:t>
      </w:r>
      <w:r w:rsidRPr="00D32995">
        <w:rPr>
          <w:rFonts w:ascii="Times New Roman" w:eastAsia="Times New Roman" w:hAnsi="Times New Roman" w:cs="Times New Roman"/>
          <w:sz w:val="24"/>
          <w:szCs w:val="24"/>
          <w:lang w:eastAsia="ru-RU"/>
        </w:rPr>
        <w:br/>
        <w:t>   У драмгуртку зібралася талановита, а головне — цікава молодь. Ставили «Наталку Полтавку» Котляревського, "Сватання на Гончарівці" Кві</w:t>
      </w:r>
      <w:proofErr w:type="gramStart"/>
      <w:r w:rsidRPr="00D32995">
        <w:rPr>
          <w:rFonts w:ascii="Times New Roman" w:eastAsia="Times New Roman" w:hAnsi="Times New Roman" w:cs="Times New Roman"/>
          <w:sz w:val="24"/>
          <w:szCs w:val="24"/>
          <w:lang w:eastAsia="ru-RU"/>
        </w:rPr>
        <w:t>тки-Основ</w:t>
      </w:r>
      <w:proofErr w:type="gramEnd"/>
      <w:r w:rsidRPr="00D32995">
        <w:rPr>
          <w:rFonts w:ascii="Times New Roman" w:eastAsia="Times New Roman" w:hAnsi="Times New Roman" w:cs="Times New Roman"/>
          <w:sz w:val="24"/>
          <w:szCs w:val="24"/>
          <w:lang w:eastAsia="ru-RU"/>
        </w:rPr>
        <w:t xml:space="preserve">'яненка, Наймичку" і Безталанну" Карпенка-Карого, Матір-наймичку" Тогобочного — інсценізацію «Наймички» Шевченка і багато чого іншого. Катерина грала самовіддано. Щоправда, </w:t>
      </w:r>
      <w:proofErr w:type="gramStart"/>
      <w:r w:rsidRPr="00D32995">
        <w:rPr>
          <w:rFonts w:ascii="Times New Roman" w:eastAsia="Times New Roman" w:hAnsi="Times New Roman" w:cs="Times New Roman"/>
          <w:sz w:val="24"/>
          <w:szCs w:val="24"/>
          <w:lang w:eastAsia="ru-RU"/>
        </w:rPr>
        <w:t>св</w:t>
      </w:r>
      <w:proofErr w:type="gramEnd"/>
      <w:r w:rsidRPr="00D32995">
        <w:rPr>
          <w:rFonts w:ascii="Times New Roman" w:eastAsia="Times New Roman" w:hAnsi="Times New Roman" w:cs="Times New Roman"/>
          <w:sz w:val="24"/>
          <w:szCs w:val="24"/>
          <w:lang w:eastAsia="ru-RU"/>
        </w:rPr>
        <w:t>ій вік (24-26 років) вона вважала непідходящим для ролей дівчат і переважно грала «молодиць».</w:t>
      </w:r>
      <w:r w:rsidRPr="00D32995">
        <w:rPr>
          <w:rFonts w:ascii="Times New Roman" w:eastAsia="Times New Roman" w:hAnsi="Times New Roman" w:cs="Times New Roman"/>
          <w:sz w:val="24"/>
          <w:szCs w:val="24"/>
          <w:lang w:eastAsia="ru-RU"/>
        </w:rPr>
        <w:br/>
        <w:t>   Серед юнаків і дівчат, що зібралися в богданівському драмгуртку, був і Олександр Кравченко. Його дещо загадково називають «знехтуваним женихом» Катерини</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Можливо, ця історія </w:t>
      </w:r>
      <w:proofErr w:type="gramStart"/>
      <w:r w:rsidRPr="00D32995">
        <w:rPr>
          <w:rFonts w:ascii="Times New Roman" w:eastAsia="Times New Roman" w:hAnsi="Times New Roman" w:cs="Times New Roman"/>
          <w:sz w:val="24"/>
          <w:szCs w:val="24"/>
          <w:lang w:eastAsia="ru-RU"/>
        </w:rPr>
        <w:t>пов'язана</w:t>
      </w:r>
      <w:proofErr w:type="gramEnd"/>
      <w:r w:rsidRPr="00D32995">
        <w:rPr>
          <w:rFonts w:ascii="Times New Roman" w:eastAsia="Times New Roman" w:hAnsi="Times New Roman" w:cs="Times New Roman"/>
          <w:sz w:val="24"/>
          <w:szCs w:val="24"/>
          <w:lang w:eastAsia="ru-RU"/>
        </w:rPr>
        <w:t xml:space="preserve"> саме з його ім'ям: майбутня авторка «Колгоспного поля» і «Буйни» відкинула подарований їй букет зі словами: «Якщо ти до квітів жорстокий, то </w:t>
      </w:r>
      <w:proofErr w:type="gramStart"/>
      <w:r w:rsidRPr="00D32995">
        <w:rPr>
          <w:rFonts w:ascii="Times New Roman" w:eastAsia="Times New Roman" w:hAnsi="Times New Roman" w:cs="Times New Roman"/>
          <w:sz w:val="24"/>
          <w:szCs w:val="24"/>
          <w:lang w:eastAsia="ru-RU"/>
        </w:rPr>
        <w:t>на</w:t>
      </w:r>
      <w:proofErr w:type="gramEnd"/>
      <w:r w:rsidRPr="00D32995">
        <w:rPr>
          <w:rFonts w:ascii="Times New Roman" w:eastAsia="Times New Roman" w:hAnsi="Times New Roman" w:cs="Times New Roman"/>
          <w:sz w:val="24"/>
          <w:szCs w:val="24"/>
          <w:lang w:eastAsia="ru-RU"/>
        </w:rPr>
        <w:t xml:space="preserve"> </w:t>
      </w:r>
      <w:proofErr w:type="gramStart"/>
      <w:r w:rsidRPr="00D32995">
        <w:rPr>
          <w:rFonts w:ascii="Times New Roman" w:eastAsia="Times New Roman" w:hAnsi="Times New Roman" w:cs="Times New Roman"/>
          <w:sz w:val="24"/>
          <w:szCs w:val="24"/>
          <w:lang w:eastAsia="ru-RU"/>
        </w:rPr>
        <w:t>яку</w:t>
      </w:r>
      <w:proofErr w:type="gramEnd"/>
      <w:r w:rsidRPr="00D32995">
        <w:rPr>
          <w:rFonts w:ascii="Times New Roman" w:eastAsia="Times New Roman" w:hAnsi="Times New Roman" w:cs="Times New Roman"/>
          <w:sz w:val="24"/>
          <w:szCs w:val="24"/>
          <w:lang w:eastAsia="ru-RU"/>
        </w:rPr>
        <w:t xml:space="preserve"> ласку мені сподіватися від тебе?». Адже квіти — живі. Всі свої картини вона буде створювати тільки з натури.</w:t>
      </w:r>
      <w:r w:rsidRPr="00D32995">
        <w:rPr>
          <w:rFonts w:ascii="Times New Roman" w:eastAsia="Times New Roman" w:hAnsi="Times New Roman" w:cs="Times New Roman"/>
          <w:sz w:val="24"/>
          <w:szCs w:val="24"/>
          <w:lang w:eastAsia="ru-RU"/>
        </w:rPr>
        <w:br/>
        <w:t>   У 1928 році Катерина Білокур дізнається про набі</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 xml:space="preserve"> студентів у Київський театральний технікум і вирішує ще раз спробувати свої сили. Чому саме театральний </w:t>
      </w:r>
      <w:proofErr w:type="gramStart"/>
      <w:r w:rsidRPr="00D32995">
        <w:rPr>
          <w:rFonts w:ascii="Times New Roman" w:eastAsia="Times New Roman" w:hAnsi="Times New Roman" w:cs="Times New Roman"/>
          <w:sz w:val="24"/>
          <w:szCs w:val="24"/>
          <w:lang w:eastAsia="ru-RU"/>
        </w:rPr>
        <w:t>техн</w:t>
      </w:r>
      <w:proofErr w:type="gramEnd"/>
      <w:r w:rsidRPr="00D32995">
        <w:rPr>
          <w:rFonts w:ascii="Times New Roman" w:eastAsia="Times New Roman" w:hAnsi="Times New Roman" w:cs="Times New Roman"/>
          <w:sz w:val="24"/>
          <w:szCs w:val="24"/>
          <w:lang w:eastAsia="ru-RU"/>
        </w:rPr>
        <w:t xml:space="preserve">ікум — не зовсім зрозуміло. Можливо, зіграв свою роль богданівський драмгурток, а можливо — хотілося будь-що вирватися з дому й одержати професійну художню освіту. Адже в Києві, напевно, є і художники, і художні школи. Вступивши до театрального </w:t>
      </w:r>
      <w:proofErr w:type="gramStart"/>
      <w:r w:rsidRPr="00D32995">
        <w:rPr>
          <w:rFonts w:ascii="Times New Roman" w:eastAsia="Times New Roman" w:hAnsi="Times New Roman" w:cs="Times New Roman"/>
          <w:sz w:val="24"/>
          <w:szCs w:val="24"/>
          <w:lang w:eastAsia="ru-RU"/>
        </w:rPr>
        <w:t>техн</w:t>
      </w:r>
      <w:proofErr w:type="gramEnd"/>
      <w:r w:rsidRPr="00D32995">
        <w:rPr>
          <w:rFonts w:ascii="Times New Roman" w:eastAsia="Times New Roman" w:hAnsi="Times New Roman" w:cs="Times New Roman"/>
          <w:sz w:val="24"/>
          <w:szCs w:val="24"/>
          <w:lang w:eastAsia="ru-RU"/>
        </w:rPr>
        <w:t>ікуму, можна буде продовжувати малювати, а там її роботи, напевно, помітять і допоможуть перевестися в яку-небудь художню школу. Так міркувала Катерина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До поїздки в Київ вона готувалася ґрунтовно — узяла метрику і довідку про стан здоров'я. Але й у Театральному </w:t>
      </w:r>
      <w:proofErr w:type="gramStart"/>
      <w:r w:rsidRPr="00D32995">
        <w:rPr>
          <w:rFonts w:ascii="Times New Roman" w:eastAsia="Times New Roman" w:hAnsi="Times New Roman" w:cs="Times New Roman"/>
          <w:sz w:val="24"/>
          <w:szCs w:val="24"/>
          <w:lang w:eastAsia="ru-RU"/>
        </w:rPr>
        <w:t>техн</w:t>
      </w:r>
      <w:proofErr w:type="gramEnd"/>
      <w:r w:rsidRPr="00D32995">
        <w:rPr>
          <w:rFonts w:ascii="Times New Roman" w:eastAsia="Times New Roman" w:hAnsi="Times New Roman" w:cs="Times New Roman"/>
          <w:sz w:val="24"/>
          <w:szCs w:val="24"/>
          <w:lang w:eastAsia="ru-RU"/>
        </w:rPr>
        <w:t>ікумі розмова почалася з питання про закінчення семирічки — і цим питанням, загалом, закінчилася.</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Випробувальний час</w:t>
      </w:r>
      <w:r w:rsidRPr="00D32995">
        <w:rPr>
          <w:rFonts w:ascii="Times New Roman" w:eastAsia="Times New Roman" w:hAnsi="Times New Roman" w:cs="Times New Roman"/>
          <w:sz w:val="24"/>
          <w:szCs w:val="24"/>
          <w:lang w:eastAsia="ru-RU"/>
        </w:rPr>
        <w:br/>
        <w:t> </w:t>
      </w: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 xml:space="preserve">«Хата </w:t>
      </w:r>
      <w:proofErr w:type="gramStart"/>
      <w:r w:rsidRPr="00D32995">
        <w:rPr>
          <w:rFonts w:ascii="Times New Roman" w:eastAsia="Times New Roman" w:hAnsi="Times New Roman" w:cs="Times New Roman"/>
          <w:sz w:val="24"/>
          <w:szCs w:val="24"/>
          <w:lang w:eastAsia="ru-RU"/>
        </w:rPr>
        <w:t>в</w:t>
      </w:r>
      <w:proofErr w:type="gramEnd"/>
      <w:r w:rsidRPr="00D32995">
        <w:rPr>
          <w:rFonts w:ascii="Times New Roman" w:eastAsia="Times New Roman" w:hAnsi="Times New Roman" w:cs="Times New Roman"/>
          <w:sz w:val="24"/>
          <w:szCs w:val="24"/>
          <w:lang w:eastAsia="ru-RU"/>
        </w:rPr>
        <w:t xml:space="preserve"> Богданівці» (1955)</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br/>
        <w:t>   Наступає, мабуть, найважчий період у житті Катерини</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Особливо болісно переживала вона відсутність духовної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 xml:space="preserve">ідтримки. В цей же час вона вирушає у справжнє паломництво до Канева, на могилу Тараса Шевченка. Розпач часом обіймав так сильно, що глибоко віруюча жінка ладна була покінчити з життям. Її хворі ноги — пам'ять про спробу втопитися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 xml:space="preserve">ізньої осені 1934 року в крижаній воді Чугмака. Але в тому ж 1934 році приймається найважливіше і безповоротне </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 xml:space="preserve">ішення: «Я буду художником». Якщо навчитися цього ніде не </w:t>
      </w:r>
      <w:proofErr w:type="gramStart"/>
      <w:r w:rsidRPr="00D32995">
        <w:rPr>
          <w:rFonts w:ascii="Times New Roman" w:eastAsia="Times New Roman" w:hAnsi="Times New Roman" w:cs="Times New Roman"/>
          <w:sz w:val="24"/>
          <w:szCs w:val="24"/>
          <w:lang w:eastAsia="ru-RU"/>
        </w:rPr>
        <w:t>вдається</w:t>
      </w:r>
      <w:proofErr w:type="gramEnd"/>
      <w:r w:rsidRPr="00D32995">
        <w:rPr>
          <w:rFonts w:ascii="Times New Roman" w:eastAsia="Times New Roman" w:hAnsi="Times New Roman" w:cs="Times New Roman"/>
          <w:sz w:val="24"/>
          <w:szCs w:val="24"/>
          <w:lang w:eastAsia="ru-RU"/>
        </w:rPr>
        <w:t>, вона вирішує учитися самостійно. Василь Йосипович резюмував своє ставлення до повідомлення дочки словами</w:t>
      </w:r>
      <w:proofErr w:type="gramStart"/>
      <w:r w:rsidRPr="00D32995">
        <w:rPr>
          <w:rFonts w:ascii="Times New Roman" w:eastAsia="Times New Roman" w:hAnsi="Times New Roman" w:cs="Times New Roman"/>
          <w:sz w:val="24"/>
          <w:szCs w:val="24"/>
          <w:lang w:eastAsia="ru-RU"/>
        </w:rPr>
        <w:t xml:space="preserve"> :</w:t>
      </w:r>
      <w:proofErr w:type="gramEnd"/>
      <w:r w:rsidRPr="00D32995">
        <w:rPr>
          <w:rFonts w:ascii="Times New Roman" w:eastAsia="Times New Roman" w:hAnsi="Times New Roman" w:cs="Times New Roman"/>
          <w:sz w:val="24"/>
          <w:szCs w:val="24"/>
          <w:lang w:eastAsia="ru-RU"/>
        </w:rPr>
        <w:t xml:space="preserve"> «Ну, малюй, будь ти </w:t>
      </w:r>
      <w:r w:rsidRPr="00D32995">
        <w:rPr>
          <w:rFonts w:ascii="Times New Roman" w:eastAsia="Times New Roman" w:hAnsi="Times New Roman" w:cs="Times New Roman"/>
          <w:sz w:val="24"/>
          <w:szCs w:val="24"/>
          <w:lang w:eastAsia="ru-RU"/>
        </w:rPr>
        <w:lastRenderedPageBreak/>
        <w:t xml:space="preserve">розпроклята! Лайки і доброго слова </w:t>
      </w:r>
      <w:proofErr w:type="gramStart"/>
      <w:r w:rsidRPr="00D32995">
        <w:rPr>
          <w:rFonts w:ascii="Times New Roman" w:eastAsia="Times New Roman" w:hAnsi="Times New Roman" w:cs="Times New Roman"/>
          <w:sz w:val="24"/>
          <w:szCs w:val="24"/>
          <w:lang w:eastAsia="ru-RU"/>
        </w:rPr>
        <w:t>ти не</w:t>
      </w:r>
      <w:proofErr w:type="gramEnd"/>
      <w:r w:rsidRPr="00D32995">
        <w:rPr>
          <w:rFonts w:ascii="Times New Roman" w:eastAsia="Times New Roman" w:hAnsi="Times New Roman" w:cs="Times New Roman"/>
          <w:sz w:val="24"/>
          <w:szCs w:val="24"/>
          <w:lang w:eastAsia="ru-RU"/>
        </w:rPr>
        <w:t xml:space="preserve"> слухаєш. А бити — я вже втомився з тобою б'ючись!» Якилина Павлівна була, очевидно, </w:t>
      </w:r>
      <w:proofErr w:type="gramStart"/>
      <w:r w:rsidRPr="00D32995">
        <w:rPr>
          <w:rFonts w:ascii="Times New Roman" w:eastAsia="Times New Roman" w:hAnsi="Times New Roman" w:cs="Times New Roman"/>
          <w:sz w:val="24"/>
          <w:szCs w:val="24"/>
          <w:lang w:eastAsia="ru-RU"/>
        </w:rPr>
        <w:t>тієї ж</w:t>
      </w:r>
      <w:proofErr w:type="gramEnd"/>
      <w:r w:rsidRPr="00D32995">
        <w:rPr>
          <w:rFonts w:ascii="Times New Roman" w:eastAsia="Times New Roman" w:hAnsi="Times New Roman" w:cs="Times New Roman"/>
          <w:sz w:val="24"/>
          <w:szCs w:val="24"/>
          <w:lang w:eastAsia="ru-RU"/>
        </w:rPr>
        <w:t xml:space="preserve"> думки.</w:t>
      </w: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«Автопортрет» (1950)</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br/>
        <w:t>   Отже, Катря</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починає опановувати непросте ремесло художника сама. Саме ремеслом, іншими словами — </w:t>
      </w:r>
      <w:proofErr w:type="gramStart"/>
      <w:r w:rsidRPr="00D32995">
        <w:rPr>
          <w:rFonts w:ascii="Times New Roman" w:eastAsia="Times New Roman" w:hAnsi="Times New Roman" w:cs="Times New Roman"/>
          <w:sz w:val="24"/>
          <w:szCs w:val="24"/>
          <w:lang w:eastAsia="ru-RU"/>
        </w:rPr>
        <w:t>техн</w:t>
      </w:r>
      <w:proofErr w:type="gramEnd"/>
      <w:r w:rsidRPr="00D32995">
        <w:rPr>
          <w:rFonts w:ascii="Times New Roman" w:eastAsia="Times New Roman" w:hAnsi="Times New Roman" w:cs="Times New Roman"/>
          <w:sz w:val="24"/>
          <w:szCs w:val="24"/>
          <w:lang w:eastAsia="ru-RU"/>
        </w:rPr>
        <w:t xml:space="preserve">ічною стороною мистецтва. Малюнки вугіллям на шматочках полотнини залишилися в минулому. </w:t>
      </w:r>
      <w:proofErr w:type="gramStart"/>
      <w:r w:rsidRPr="00D32995">
        <w:rPr>
          <w:rFonts w:ascii="Times New Roman" w:eastAsia="Times New Roman" w:hAnsi="Times New Roman" w:cs="Times New Roman"/>
          <w:sz w:val="24"/>
          <w:szCs w:val="24"/>
          <w:lang w:eastAsia="ru-RU"/>
        </w:rPr>
        <w:t>В минулому і картини, створені фарбами власного виготовлення на картоні і фанері. Аквареллю і олівцем вона завжди працювала мало і неохоче.</w:t>
      </w:r>
      <w:proofErr w:type="gramEnd"/>
      <w:r w:rsidRPr="00D32995">
        <w:rPr>
          <w:rFonts w:ascii="Times New Roman" w:eastAsia="Times New Roman" w:hAnsi="Times New Roman" w:cs="Times New Roman"/>
          <w:sz w:val="24"/>
          <w:szCs w:val="24"/>
          <w:lang w:eastAsia="ru-RU"/>
        </w:rPr>
        <w:t xml:space="preserve"> Художницю найбільше приваблюють олійні фарби. Вони здаються їй сліпучими, навіть їхні назви звучать казково: кіновар </w:t>
      </w:r>
      <w:proofErr w:type="gramStart"/>
      <w:r w:rsidRPr="00D32995">
        <w:rPr>
          <w:rFonts w:ascii="Times New Roman" w:eastAsia="Times New Roman" w:hAnsi="Times New Roman" w:cs="Times New Roman"/>
          <w:sz w:val="24"/>
          <w:szCs w:val="24"/>
          <w:lang w:eastAsia="ru-RU"/>
        </w:rPr>
        <w:t>св</w:t>
      </w:r>
      <w:proofErr w:type="gramEnd"/>
      <w:r w:rsidRPr="00D32995">
        <w:rPr>
          <w:rFonts w:ascii="Times New Roman" w:eastAsia="Times New Roman" w:hAnsi="Times New Roman" w:cs="Times New Roman"/>
          <w:sz w:val="24"/>
          <w:szCs w:val="24"/>
          <w:lang w:eastAsia="ru-RU"/>
        </w:rPr>
        <w:t xml:space="preserve">ітло- і темно-червона, кобальт темно-синій, ультрамарин, кадмій червоний, краплак темно-рожевий… Це її улюблені фарби. Пензлі вона робить сама — вибирає з котячого хвоста волоски однакової довжини: 9, 12 або 36. Для кожної фарби — </w:t>
      </w:r>
      <w:proofErr w:type="gramStart"/>
      <w:r w:rsidRPr="00D32995">
        <w:rPr>
          <w:rFonts w:ascii="Times New Roman" w:eastAsia="Times New Roman" w:hAnsi="Times New Roman" w:cs="Times New Roman"/>
          <w:sz w:val="24"/>
          <w:szCs w:val="24"/>
          <w:lang w:eastAsia="ru-RU"/>
        </w:rPr>
        <w:t>св</w:t>
      </w:r>
      <w:proofErr w:type="gramEnd"/>
      <w:r w:rsidRPr="00D32995">
        <w:rPr>
          <w:rFonts w:ascii="Times New Roman" w:eastAsia="Times New Roman" w:hAnsi="Times New Roman" w:cs="Times New Roman"/>
          <w:sz w:val="24"/>
          <w:szCs w:val="24"/>
          <w:lang w:eastAsia="ru-RU"/>
        </w:rPr>
        <w:t>ій пензлик.</w:t>
      </w:r>
      <w:r w:rsidRPr="00D32995">
        <w:rPr>
          <w:rFonts w:ascii="Times New Roman" w:eastAsia="Times New Roman" w:hAnsi="Times New Roman" w:cs="Times New Roman"/>
          <w:sz w:val="24"/>
          <w:szCs w:val="24"/>
          <w:lang w:eastAsia="ru-RU"/>
        </w:rPr>
        <w:br/>
        <w:t>   Наставники в оволодінні масляним живописом у Катр</w:t>
      </w:r>
      <w:proofErr w:type="gramStart"/>
      <w:r w:rsidRPr="00D32995">
        <w:rPr>
          <w:rFonts w:ascii="Times New Roman" w:eastAsia="Times New Roman" w:hAnsi="Times New Roman" w:cs="Times New Roman"/>
          <w:sz w:val="24"/>
          <w:szCs w:val="24"/>
          <w:lang w:eastAsia="ru-RU"/>
        </w:rPr>
        <w:t>і Б</w:t>
      </w:r>
      <w:proofErr w:type="gramEnd"/>
      <w:r w:rsidRPr="00D32995">
        <w:rPr>
          <w:rFonts w:ascii="Times New Roman" w:eastAsia="Times New Roman" w:hAnsi="Times New Roman" w:cs="Times New Roman"/>
          <w:sz w:val="24"/>
          <w:szCs w:val="24"/>
          <w:lang w:eastAsia="ru-RU"/>
        </w:rPr>
        <w:t>ілокур, очевидно, усе-таки були. Хтось навчив її ґрунтувати полотно, тому що спочатку вона намагалася писати безпосередньо на полотні, але картини швидко темніли і жухли. Можливо, їй знову допоміг вчитель Іван Григорович Калита, теж художник-аматор, а можливо — іконописець із Смотриків, єдиний художник, якого поважав її батько. Але вже в тому ж поворотному 1934 році Катря</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створює «Берізку» — одну з трьох картин, що принесли їй всесвітню популярність. Через </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ік народжуються «Квіти за тином» —- інший прославлений шедевр.</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Радісні часи</w:t>
      </w:r>
      <w:r w:rsidRPr="00D32995">
        <w:rPr>
          <w:rFonts w:ascii="Times New Roman" w:eastAsia="Times New Roman" w:hAnsi="Times New Roman" w:cs="Times New Roman"/>
          <w:sz w:val="24"/>
          <w:szCs w:val="24"/>
          <w:lang w:eastAsia="ru-RU"/>
        </w:rPr>
        <w:br/>
        <w:t xml:space="preserve">   Настає 1939 </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ік. Катерині Білокур 39 років. За сільськими уявленнями, вона вже стара, і до того ж дивачка, «одержима», що усе квіточки малює. Але, здається, саме в 1939 році часи випробувань для неї минають. Втрутився випадок. Або доля.</w:t>
      </w:r>
      <w:r w:rsidRPr="00D32995">
        <w:rPr>
          <w:rFonts w:ascii="Times New Roman" w:eastAsia="Times New Roman" w:hAnsi="Times New Roman" w:cs="Times New Roman"/>
          <w:sz w:val="24"/>
          <w:szCs w:val="24"/>
          <w:lang w:eastAsia="ru-RU"/>
        </w:rPr>
        <w:br/>
        <w:t xml:space="preserve">Художниця відвідала двоюрідну сестру, Любов Тонконіг, що жила через </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 xml:space="preserve">ічку — і там, гостюючи, почула по радіо пісню «Чи я в лузі не калита була?» у виконанні прославленої Оксани Петрусенко. Чи то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існя, чи то голос, а може бути, і те, і інше так вразили Катерину, що вона всю ніч просиділа над листом — і вранці відправила його за досить незвичною адресою: «Київ, академічний театр, Оксані Петрусенко».</w:t>
      </w: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Пам'ятник Катерин</w:t>
      </w:r>
      <w:proofErr w:type="gramStart"/>
      <w:r w:rsidRPr="00D32995">
        <w:rPr>
          <w:rFonts w:ascii="Times New Roman" w:eastAsia="Times New Roman" w:hAnsi="Times New Roman" w:cs="Times New Roman"/>
          <w:sz w:val="24"/>
          <w:szCs w:val="24"/>
          <w:lang w:eastAsia="ru-RU"/>
        </w:rPr>
        <w:t>і Б</w:t>
      </w:r>
      <w:proofErr w:type="gramEnd"/>
      <w:r w:rsidRPr="00D32995">
        <w:rPr>
          <w:rFonts w:ascii="Times New Roman" w:eastAsia="Times New Roman" w:hAnsi="Times New Roman" w:cs="Times New Roman"/>
          <w:sz w:val="24"/>
          <w:szCs w:val="24"/>
          <w:lang w:eastAsia="ru-RU"/>
        </w:rPr>
        <w:t>ілокур в Яготині</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br/>
        <w:t xml:space="preserve">   Проте слава співачки була настільки </w:t>
      </w:r>
      <w:proofErr w:type="gramStart"/>
      <w:r w:rsidRPr="00D32995">
        <w:rPr>
          <w:rFonts w:ascii="Times New Roman" w:eastAsia="Times New Roman" w:hAnsi="Times New Roman" w:cs="Times New Roman"/>
          <w:sz w:val="24"/>
          <w:szCs w:val="24"/>
          <w:lang w:eastAsia="ru-RU"/>
        </w:rPr>
        <w:t>широкою</w:t>
      </w:r>
      <w:proofErr w:type="gramEnd"/>
      <w:r w:rsidRPr="00D32995">
        <w:rPr>
          <w:rFonts w:ascii="Times New Roman" w:eastAsia="Times New Roman" w:hAnsi="Times New Roman" w:cs="Times New Roman"/>
          <w:sz w:val="24"/>
          <w:szCs w:val="24"/>
          <w:lang w:eastAsia="ru-RU"/>
        </w:rPr>
        <w:t xml:space="preserve">, що лист не загубився і дійшов до адресата. Вкладений </w:t>
      </w:r>
      <w:proofErr w:type="gramStart"/>
      <w:r w:rsidRPr="00D32995">
        <w:rPr>
          <w:rFonts w:ascii="Times New Roman" w:eastAsia="Times New Roman" w:hAnsi="Times New Roman" w:cs="Times New Roman"/>
          <w:sz w:val="24"/>
          <w:szCs w:val="24"/>
          <w:lang w:eastAsia="ru-RU"/>
        </w:rPr>
        <w:t>у</w:t>
      </w:r>
      <w:proofErr w:type="gramEnd"/>
      <w:r w:rsidRPr="00D32995">
        <w:rPr>
          <w:rFonts w:ascii="Times New Roman" w:eastAsia="Times New Roman" w:hAnsi="Times New Roman" w:cs="Times New Roman"/>
          <w:sz w:val="24"/>
          <w:szCs w:val="24"/>
          <w:lang w:eastAsia="ru-RU"/>
        </w:rPr>
        <w:t xml:space="preserve"> </w:t>
      </w:r>
      <w:proofErr w:type="gramStart"/>
      <w:r w:rsidRPr="00D32995">
        <w:rPr>
          <w:rFonts w:ascii="Times New Roman" w:eastAsia="Times New Roman" w:hAnsi="Times New Roman" w:cs="Times New Roman"/>
          <w:sz w:val="24"/>
          <w:szCs w:val="24"/>
          <w:lang w:eastAsia="ru-RU"/>
        </w:rPr>
        <w:t>конверт</w:t>
      </w:r>
      <w:proofErr w:type="gramEnd"/>
      <w:r w:rsidRPr="00D32995">
        <w:rPr>
          <w:rFonts w:ascii="Times New Roman" w:eastAsia="Times New Roman" w:hAnsi="Times New Roman" w:cs="Times New Roman"/>
          <w:sz w:val="24"/>
          <w:szCs w:val="24"/>
          <w:lang w:eastAsia="ru-RU"/>
        </w:rPr>
        <w:t xml:space="preserve"> разом із листом малюнок на шматочку полотна — калина, вразив Оксану Петрусенко. Вона радиться з друзями — Касіяном, Тичиною, іде </w:t>
      </w:r>
      <w:proofErr w:type="gramStart"/>
      <w:r w:rsidRPr="00D32995">
        <w:rPr>
          <w:rFonts w:ascii="Times New Roman" w:eastAsia="Times New Roman" w:hAnsi="Times New Roman" w:cs="Times New Roman"/>
          <w:sz w:val="24"/>
          <w:szCs w:val="24"/>
          <w:lang w:eastAsia="ru-RU"/>
        </w:rPr>
        <w:t>у</w:t>
      </w:r>
      <w:proofErr w:type="gramEnd"/>
      <w:r w:rsidRPr="00D32995">
        <w:rPr>
          <w:rFonts w:ascii="Times New Roman" w:eastAsia="Times New Roman" w:hAnsi="Times New Roman" w:cs="Times New Roman"/>
          <w:sz w:val="24"/>
          <w:szCs w:val="24"/>
          <w:lang w:eastAsia="ru-RU"/>
        </w:rPr>
        <w:t xml:space="preserve"> Центр народної творчості, викладає суть справи. У Полтаву надходить розпорядження — з'їздити в Богданівку, знайти Катрю Білокур, поцікавитися її роботами</w:t>
      </w:r>
      <w:proofErr w:type="gramStart"/>
      <w:r w:rsidRPr="00D32995">
        <w:rPr>
          <w:rFonts w:ascii="Times New Roman" w:eastAsia="Times New Roman" w:hAnsi="Times New Roman" w:cs="Times New Roman"/>
          <w:sz w:val="24"/>
          <w:szCs w:val="24"/>
          <w:lang w:eastAsia="ru-RU"/>
        </w:rPr>
        <w:t>.</w:t>
      </w:r>
      <w:proofErr w:type="gramEnd"/>
      <w:r w:rsidRPr="00D32995">
        <w:rPr>
          <w:rFonts w:ascii="Times New Roman" w:eastAsia="Times New Roman" w:hAnsi="Times New Roman" w:cs="Times New Roman"/>
          <w:sz w:val="24"/>
          <w:szCs w:val="24"/>
          <w:lang w:eastAsia="ru-RU"/>
        </w:rPr>
        <w:br/>
        <w:t xml:space="preserve">   І </w:t>
      </w:r>
      <w:proofErr w:type="gramStart"/>
      <w:r w:rsidRPr="00D32995">
        <w:rPr>
          <w:rFonts w:ascii="Times New Roman" w:eastAsia="Times New Roman" w:hAnsi="Times New Roman" w:cs="Times New Roman"/>
          <w:sz w:val="24"/>
          <w:szCs w:val="24"/>
          <w:lang w:eastAsia="ru-RU"/>
        </w:rPr>
        <w:t>о</w:t>
      </w:r>
      <w:proofErr w:type="gramEnd"/>
      <w:r w:rsidRPr="00D32995">
        <w:rPr>
          <w:rFonts w:ascii="Times New Roman" w:eastAsia="Times New Roman" w:hAnsi="Times New Roman" w:cs="Times New Roman"/>
          <w:sz w:val="24"/>
          <w:szCs w:val="24"/>
          <w:lang w:eastAsia="ru-RU"/>
        </w:rPr>
        <w:t>т — у Богданівку приїжджає Володимир Хитько, що очолював тоді художньо-методичну раду обласного Будинку народної творчості. Він приголомшений, декілька картин забирає із собою в Полтаву, показує колезі і другу, художнику Матвієві Донцову. Рішення однозначне — негайно влаштувати виставку. І в 1940 році в Полтавському будинку народної творчості відкривається персональна виставка художниці-самоучки з Богданівки Катр</w:t>
      </w:r>
      <w:proofErr w:type="gramStart"/>
      <w:r w:rsidRPr="00D32995">
        <w:rPr>
          <w:rFonts w:ascii="Times New Roman" w:eastAsia="Times New Roman" w:hAnsi="Times New Roman" w:cs="Times New Roman"/>
          <w:sz w:val="24"/>
          <w:szCs w:val="24"/>
          <w:lang w:eastAsia="ru-RU"/>
        </w:rPr>
        <w:t>і Б</w:t>
      </w:r>
      <w:proofErr w:type="gramEnd"/>
      <w:r w:rsidRPr="00D32995">
        <w:rPr>
          <w:rFonts w:ascii="Times New Roman" w:eastAsia="Times New Roman" w:hAnsi="Times New Roman" w:cs="Times New Roman"/>
          <w:sz w:val="24"/>
          <w:szCs w:val="24"/>
          <w:lang w:eastAsia="ru-RU"/>
        </w:rPr>
        <w:t>ілокур. Виставка складалася лише з 11 картин.</w:t>
      </w:r>
      <w:r w:rsidRPr="00D32995">
        <w:rPr>
          <w:rFonts w:ascii="Times New Roman" w:eastAsia="Times New Roman" w:hAnsi="Times New Roman" w:cs="Times New Roman"/>
          <w:sz w:val="24"/>
          <w:szCs w:val="24"/>
          <w:lang w:eastAsia="ru-RU"/>
        </w:rPr>
        <w:br/>
        <w:t>Успіх величезний. Катерину</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 преміюють поїздкою до Москви. Її супроводжує Володимир Хитько. Художниця відвідує Третьяковську галерею, Пушкінський музей, музей Лені</w:t>
      </w:r>
      <w:proofErr w:type="gramStart"/>
      <w:r w:rsidRPr="00D32995">
        <w:rPr>
          <w:rFonts w:ascii="Times New Roman" w:eastAsia="Times New Roman" w:hAnsi="Times New Roman" w:cs="Times New Roman"/>
          <w:sz w:val="24"/>
          <w:szCs w:val="24"/>
          <w:lang w:eastAsia="ru-RU"/>
        </w:rPr>
        <w:t>на</w:t>
      </w:r>
      <w:proofErr w:type="gramEnd"/>
      <w:r w:rsidRPr="00D32995">
        <w:rPr>
          <w:rFonts w:ascii="Times New Roman" w:eastAsia="Times New Roman" w:hAnsi="Times New Roman" w:cs="Times New Roman"/>
          <w:sz w:val="24"/>
          <w:szCs w:val="24"/>
          <w:lang w:eastAsia="ru-RU"/>
        </w:rPr>
        <w:t>. Головне враження — «малі голландці», художники-передвижники і французькі імпресіоністи. Втім, відомі картини Катрю</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одночасно і захопили, і приголомшили. Якийсь час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 xml:space="preserve">ісля цього вона навіть не могла працювати: «Куди мені бути </w:t>
      </w:r>
      <w:r w:rsidRPr="00D32995">
        <w:rPr>
          <w:rFonts w:ascii="Times New Roman" w:eastAsia="Times New Roman" w:hAnsi="Times New Roman" w:cs="Times New Roman"/>
          <w:sz w:val="24"/>
          <w:szCs w:val="24"/>
          <w:lang w:eastAsia="ru-RU"/>
        </w:rPr>
        <w:lastRenderedPageBreak/>
        <w:t xml:space="preserve">художницею? Я — ніщо! Моя мазанина нікудишня! Я там таке бачила! Усе таке чудове, недосяжне </w:t>
      </w:r>
      <w:proofErr w:type="gramStart"/>
      <w:r w:rsidRPr="00D32995">
        <w:rPr>
          <w:rFonts w:ascii="Times New Roman" w:eastAsia="Times New Roman" w:hAnsi="Times New Roman" w:cs="Times New Roman"/>
          <w:sz w:val="24"/>
          <w:szCs w:val="24"/>
          <w:lang w:eastAsia="ru-RU"/>
        </w:rPr>
        <w:t>для</w:t>
      </w:r>
      <w:proofErr w:type="gramEnd"/>
      <w:r w:rsidRPr="00D32995">
        <w:rPr>
          <w:rFonts w:ascii="Times New Roman" w:eastAsia="Times New Roman" w:hAnsi="Times New Roman" w:cs="Times New Roman"/>
          <w:sz w:val="24"/>
          <w:szCs w:val="24"/>
          <w:lang w:eastAsia="ru-RU"/>
        </w:rPr>
        <w:t xml:space="preserve"> мене! Куди мені, дурній сільській дівці, і думати про якусь умі</w:t>
      </w:r>
      <w:proofErr w:type="gramStart"/>
      <w:r w:rsidRPr="00D32995">
        <w:rPr>
          <w:rFonts w:ascii="Times New Roman" w:eastAsia="Times New Roman" w:hAnsi="Times New Roman" w:cs="Times New Roman"/>
          <w:sz w:val="24"/>
          <w:szCs w:val="24"/>
          <w:lang w:eastAsia="ru-RU"/>
        </w:rPr>
        <w:t>л</w:t>
      </w:r>
      <w:proofErr w:type="gramEnd"/>
      <w:r w:rsidRPr="00D32995">
        <w:rPr>
          <w:rFonts w:ascii="Times New Roman" w:eastAsia="Times New Roman" w:hAnsi="Times New Roman" w:cs="Times New Roman"/>
          <w:sz w:val="24"/>
          <w:szCs w:val="24"/>
          <w:lang w:eastAsia="ru-RU"/>
        </w:rPr>
        <w:t>ість! І хіба я можу щось путнє робити?!». Але заспокоївшись, вона знову і знову пише квіти, які не може не писати, тому що краще за них немає нічого у світі. У 1941 році Катря</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 створює «Польові квіти».</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Творчість</w:t>
      </w: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«Натюрморт» (1960)</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br/>
        <w:t>   Поті</w:t>
      </w:r>
      <w:proofErr w:type="gramStart"/>
      <w:r w:rsidRPr="00D32995">
        <w:rPr>
          <w:rFonts w:ascii="Times New Roman" w:eastAsia="Times New Roman" w:hAnsi="Times New Roman" w:cs="Times New Roman"/>
          <w:sz w:val="24"/>
          <w:szCs w:val="24"/>
          <w:lang w:eastAsia="ru-RU"/>
        </w:rPr>
        <w:t>м</w:t>
      </w:r>
      <w:proofErr w:type="gramEnd"/>
      <w:r w:rsidRPr="00D32995">
        <w:rPr>
          <w:rFonts w:ascii="Times New Roman" w:eastAsia="Times New Roman" w:hAnsi="Times New Roman" w:cs="Times New Roman"/>
          <w:sz w:val="24"/>
          <w:szCs w:val="24"/>
          <w:lang w:eastAsia="ru-RU"/>
        </w:rPr>
        <w:t xml:space="preserve"> — війна. А в 1944 році в Богданівку приїжджає директор </w:t>
      </w:r>
      <w:proofErr w:type="gramStart"/>
      <w:r w:rsidRPr="00D32995">
        <w:rPr>
          <w:rFonts w:ascii="Times New Roman" w:eastAsia="Times New Roman" w:hAnsi="Times New Roman" w:cs="Times New Roman"/>
          <w:sz w:val="24"/>
          <w:szCs w:val="24"/>
          <w:lang w:eastAsia="ru-RU"/>
        </w:rPr>
        <w:t>Державного</w:t>
      </w:r>
      <w:proofErr w:type="gramEnd"/>
      <w:r w:rsidRPr="00D32995">
        <w:rPr>
          <w:rFonts w:ascii="Times New Roman" w:eastAsia="Times New Roman" w:hAnsi="Times New Roman" w:cs="Times New Roman"/>
          <w:sz w:val="24"/>
          <w:szCs w:val="24"/>
          <w:lang w:eastAsia="ru-RU"/>
        </w:rPr>
        <w:t xml:space="preserve"> музею українського народного декоративного мистецтва Василь Нагай — запропонувати виставку і закупити картини. До речі, саме стараннями цієї людини Музей українського народного декоративного мистецтва має найкращу колекцію робіт Катр</w:t>
      </w:r>
      <w:proofErr w:type="gramStart"/>
      <w:r w:rsidRPr="00D32995">
        <w:rPr>
          <w:rFonts w:ascii="Times New Roman" w:eastAsia="Times New Roman" w:hAnsi="Times New Roman" w:cs="Times New Roman"/>
          <w:sz w:val="24"/>
          <w:szCs w:val="24"/>
          <w:lang w:eastAsia="ru-RU"/>
        </w:rPr>
        <w:t>і Б</w:t>
      </w:r>
      <w:proofErr w:type="gramEnd"/>
      <w:r w:rsidRPr="00D32995">
        <w:rPr>
          <w:rFonts w:ascii="Times New Roman" w:eastAsia="Times New Roman" w:hAnsi="Times New Roman" w:cs="Times New Roman"/>
          <w:sz w:val="24"/>
          <w:szCs w:val="24"/>
          <w:lang w:eastAsia="ru-RU"/>
        </w:rPr>
        <w:t>ілокур.</w:t>
      </w:r>
      <w:r w:rsidRPr="00D32995">
        <w:rPr>
          <w:rFonts w:ascii="Times New Roman" w:eastAsia="Times New Roman" w:hAnsi="Times New Roman" w:cs="Times New Roman"/>
          <w:sz w:val="24"/>
          <w:szCs w:val="24"/>
          <w:lang w:eastAsia="ru-RU"/>
        </w:rPr>
        <w:br/>
        <w:t>Одну за одною створює художниця свої прославлені картини — «Декоративні квіти» (1945), «Привіт врожаю» (1946), «Колгоспне поле» (1948—1949), «Цар Колос» (1949), «Сніданок» («Снідання») (1950), «Квіти і берізка ввечері» (1950), «Кавун, морква, квіти» (1951), «Квіти і виноград» (1953—1958), «У Богданівці на Загреблі» (1955), «Хата в Богданівці» (1955), «Георгіни» (1957),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 xml:space="preserve">івонії» (1958), «Натюрморт із колосками і глечиком» (1958—1959), «Букет цвітів» (1959)… Квіти </w:t>
      </w:r>
      <w:proofErr w:type="gramStart"/>
      <w:r w:rsidRPr="00D32995">
        <w:rPr>
          <w:rFonts w:ascii="Times New Roman" w:eastAsia="Times New Roman" w:hAnsi="Times New Roman" w:cs="Times New Roman"/>
          <w:sz w:val="24"/>
          <w:szCs w:val="24"/>
          <w:lang w:eastAsia="ru-RU"/>
        </w:rPr>
        <w:t>писала завжди жив</w:t>
      </w:r>
      <w:proofErr w:type="gramEnd"/>
      <w:r w:rsidRPr="00D32995">
        <w:rPr>
          <w:rFonts w:ascii="Times New Roman" w:eastAsia="Times New Roman" w:hAnsi="Times New Roman" w:cs="Times New Roman"/>
          <w:sz w:val="24"/>
          <w:szCs w:val="24"/>
          <w:lang w:eastAsia="ru-RU"/>
        </w:rPr>
        <w:t xml:space="preserve">і, з натури, нерідко поєднуючи в одній картині весняні й осінні — така картина і створювалася, природно, з весни до осені. Працювала самозабутньо, але не поспішаючи. </w:t>
      </w:r>
      <w:proofErr w:type="gramStart"/>
      <w:r w:rsidRPr="00D32995">
        <w:rPr>
          <w:rFonts w:ascii="Times New Roman" w:eastAsia="Times New Roman" w:hAnsi="Times New Roman" w:cs="Times New Roman"/>
          <w:sz w:val="24"/>
          <w:szCs w:val="24"/>
          <w:lang w:eastAsia="ru-RU"/>
        </w:rPr>
        <w:t>Ш</w:t>
      </w:r>
      <w:proofErr w:type="gramEnd"/>
      <w:r w:rsidRPr="00D32995">
        <w:rPr>
          <w:rFonts w:ascii="Times New Roman" w:eastAsia="Times New Roman" w:hAnsi="Times New Roman" w:cs="Times New Roman"/>
          <w:sz w:val="24"/>
          <w:szCs w:val="24"/>
          <w:lang w:eastAsia="ru-RU"/>
        </w:rPr>
        <w:t>ість жоржин на картині «Колгоспне поле» малювала три тижні, проте залишилася ними задоволена. Любила, малювала, оспівувала передусім квіти, але не тільки. Катерина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 автор пейзажів і портретів (наскільки, зрозуміло, придатна до її унікальної творчості стара і жорстка система жанрів). Довго і дуже сильно хотіла вона намалювати «картину-казку» — лелеки принесли дитинку. </w:t>
      </w:r>
      <w:proofErr w:type="gramStart"/>
      <w:r w:rsidRPr="00D32995">
        <w:rPr>
          <w:rFonts w:ascii="Times New Roman" w:eastAsia="Times New Roman" w:hAnsi="Times New Roman" w:cs="Times New Roman"/>
          <w:sz w:val="24"/>
          <w:szCs w:val="24"/>
          <w:lang w:eastAsia="ru-RU"/>
        </w:rPr>
        <w:t>Декілька разів зверталася вона до цього сюжету, але подив і нерозуміння оточуючих, що чекали від неї тільки нових «квіткових композицій», були такі сильні, що художниця віднесла «картину-казку» до своєї кімнати-майстерні, де працювала і куди нікого не пускала — і ніколи її більше звідти не виносила.</w:t>
      </w:r>
      <w:r w:rsidRPr="00D32995">
        <w:rPr>
          <w:rFonts w:ascii="Times New Roman" w:eastAsia="Times New Roman" w:hAnsi="Times New Roman" w:cs="Times New Roman"/>
          <w:sz w:val="24"/>
          <w:szCs w:val="24"/>
          <w:lang w:eastAsia="ru-RU"/>
        </w:rPr>
        <w:br/>
      </w:r>
      <w:proofErr w:type="gramEnd"/>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   Олійні фарби, якими малювала Катерина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 Яготинська картинна галерея</w:t>
      </w:r>
      <w:r w:rsidRPr="00D32995">
        <w:rPr>
          <w:rFonts w:ascii="Times New Roman" w:eastAsia="Times New Roman" w:hAnsi="Times New Roman" w:cs="Times New Roman"/>
          <w:sz w:val="24"/>
          <w:szCs w:val="24"/>
          <w:lang w:eastAsia="ru-RU"/>
        </w:rPr>
        <w:br/>
        <w:t xml:space="preserve">«Офіційна» повоєнна біографія богданівської художниці виглядає цілком благополучно. У 1949 році вона була прийнята до Спілки художників України, у 1951 році — нагороджена орденом Знак Пошани, одержала звання Заслуженого діяча мистецтв України, а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ізніше, 1956 року, Народного художника України. її творчість вивчають, про неї пишуть. Твори Катерини</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регулярно експонуються на виставках — у Полтаві, Києві, Москві, в інших містах. Опальний мистецтвознавець Стефан Таранущенко бачить її роботи в далекому Курську — і саме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ісля цього, вражений «Царем-Колосом», починає із художницею багатолітнє листування.</w:t>
      </w:r>
      <w:r w:rsidRPr="00D32995">
        <w:rPr>
          <w:rFonts w:ascii="Times New Roman" w:eastAsia="Times New Roman" w:hAnsi="Times New Roman" w:cs="Times New Roman"/>
          <w:sz w:val="24"/>
          <w:szCs w:val="24"/>
          <w:lang w:eastAsia="ru-RU"/>
        </w:rPr>
        <w:br/>
        <w:t xml:space="preserve">   Три картини Білокур — «Цар-Колос», «Берізка» і «Колгоспне поле» — були включені до експозиції радянського мистецтва на Міжнародній виставці в Парижі в 1954 році. Тут їх побачив Пабло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 xml:space="preserve">ікассо. Весь </w:t>
      </w:r>
      <w:proofErr w:type="gramStart"/>
      <w:r w:rsidRPr="00D32995">
        <w:rPr>
          <w:rFonts w:ascii="Times New Roman" w:eastAsia="Times New Roman" w:hAnsi="Times New Roman" w:cs="Times New Roman"/>
          <w:sz w:val="24"/>
          <w:szCs w:val="24"/>
          <w:lang w:eastAsia="ru-RU"/>
        </w:rPr>
        <w:t>св</w:t>
      </w:r>
      <w:proofErr w:type="gramEnd"/>
      <w:r w:rsidRPr="00D32995">
        <w:rPr>
          <w:rFonts w:ascii="Times New Roman" w:eastAsia="Times New Roman" w:hAnsi="Times New Roman" w:cs="Times New Roman"/>
          <w:sz w:val="24"/>
          <w:szCs w:val="24"/>
          <w:lang w:eastAsia="ru-RU"/>
        </w:rPr>
        <w:t xml:space="preserve">іт облетіли його слова: «Якби ми мали художницю такого </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івня майстерності, то змусили б заговорити про неї цілий світ!» «Громадянку села Богданівка» він порівняв з іншою великою художницею-самоучкою — Серафін Луїз із Санлі. Це звучало дивовижно, тим більше, що про сучасне мистецтво Пікассо зазвичай відзивався абсолютно конкретно і зовсім інакше: «Я тону в лайні». А Катрю</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 назвав «геніальною».</w:t>
      </w:r>
      <w:r w:rsidRPr="00D32995">
        <w:rPr>
          <w:rFonts w:ascii="Times New Roman" w:eastAsia="Times New Roman" w:hAnsi="Times New Roman" w:cs="Times New Roman"/>
          <w:sz w:val="24"/>
          <w:szCs w:val="24"/>
          <w:lang w:eastAsia="ru-RU"/>
        </w:rPr>
        <w:br/>
        <w:t> </w:t>
      </w: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«За селом» (1956)</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br/>
        <w:t>   Тепер Катря</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коли дозволяє здоров'я і менше нагадують про себе хворі ноги, вирушає до Полтави і Києва. У неї з'являються численні друзі, передусім художники і мистецтвознавці, </w:t>
      </w:r>
      <w:proofErr w:type="gramStart"/>
      <w:r w:rsidRPr="00D32995">
        <w:rPr>
          <w:rFonts w:ascii="Times New Roman" w:eastAsia="Times New Roman" w:hAnsi="Times New Roman" w:cs="Times New Roman"/>
          <w:sz w:val="24"/>
          <w:szCs w:val="24"/>
          <w:lang w:eastAsia="ru-RU"/>
        </w:rPr>
        <w:t>у</w:t>
      </w:r>
      <w:proofErr w:type="gramEnd"/>
      <w:r w:rsidRPr="00D32995">
        <w:rPr>
          <w:rFonts w:ascii="Times New Roman" w:eastAsia="Times New Roman" w:hAnsi="Times New Roman" w:cs="Times New Roman"/>
          <w:sz w:val="24"/>
          <w:szCs w:val="24"/>
          <w:lang w:eastAsia="ru-RU"/>
        </w:rPr>
        <w:t xml:space="preserve"> колі яких геніальна самоучка знаходить розуміння і повагу. </w:t>
      </w:r>
      <w:proofErr w:type="gramStart"/>
      <w:r w:rsidRPr="00D32995">
        <w:rPr>
          <w:rFonts w:ascii="Times New Roman" w:eastAsia="Times New Roman" w:hAnsi="Times New Roman" w:cs="Times New Roman"/>
          <w:sz w:val="24"/>
          <w:szCs w:val="24"/>
          <w:lang w:eastAsia="ru-RU"/>
        </w:rPr>
        <w:t>Кр</w:t>
      </w:r>
      <w:proofErr w:type="gramEnd"/>
      <w:r w:rsidRPr="00D32995">
        <w:rPr>
          <w:rFonts w:ascii="Times New Roman" w:eastAsia="Times New Roman" w:hAnsi="Times New Roman" w:cs="Times New Roman"/>
          <w:sz w:val="24"/>
          <w:szCs w:val="24"/>
          <w:lang w:eastAsia="ru-RU"/>
        </w:rPr>
        <w:t xml:space="preserve">ім зустрічей, вона веде із ними тривале листування з Богданівки. Численні листи Катерини Білокур </w:t>
      </w:r>
      <w:proofErr w:type="gramStart"/>
      <w:r w:rsidRPr="00D32995">
        <w:rPr>
          <w:rFonts w:ascii="Times New Roman" w:eastAsia="Times New Roman" w:hAnsi="Times New Roman" w:cs="Times New Roman"/>
          <w:sz w:val="24"/>
          <w:szCs w:val="24"/>
          <w:lang w:eastAsia="ru-RU"/>
        </w:rPr>
        <w:t>св</w:t>
      </w:r>
      <w:proofErr w:type="gramEnd"/>
      <w:r w:rsidRPr="00D32995">
        <w:rPr>
          <w:rFonts w:ascii="Times New Roman" w:eastAsia="Times New Roman" w:hAnsi="Times New Roman" w:cs="Times New Roman"/>
          <w:sz w:val="24"/>
          <w:szCs w:val="24"/>
          <w:lang w:eastAsia="ru-RU"/>
        </w:rPr>
        <w:t xml:space="preserve">ідчать про те, що її літературний талант не поступався художньому. </w:t>
      </w:r>
      <w:proofErr w:type="gramStart"/>
      <w:r w:rsidRPr="00D32995">
        <w:rPr>
          <w:rFonts w:ascii="Times New Roman" w:eastAsia="Times New Roman" w:hAnsi="Times New Roman" w:cs="Times New Roman"/>
          <w:sz w:val="24"/>
          <w:szCs w:val="24"/>
          <w:lang w:eastAsia="ru-RU"/>
        </w:rPr>
        <w:t>Серед її кореспондентів — поет Павло Григорович Тичина і його дружина Лідія Петрівна, мистецтвознавець Стефан Андрійович Таранущенко, директор Музею українського народного декоративного мистецтва Василь Григорович Нагай, прославлена художниця Олена Львівна Кульчицька, полтавський художник Матвій Олексійович Донцов і його дружина Юлія Іванівна, художниця Емма Іллівна Гурович і багато інших.</w:t>
      </w:r>
      <w:proofErr w:type="gramEnd"/>
      <w:r w:rsidRPr="00D32995">
        <w:rPr>
          <w:rFonts w:ascii="Times New Roman" w:eastAsia="Times New Roman" w:hAnsi="Times New Roman" w:cs="Times New Roman"/>
          <w:sz w:val="24"/>
          <w:szCs w:val="24"/>
          <w:lang w:eastAsia="ru-RU"/>
        </w:rPr>
        <w:t xml:space="preserve"> Художниця розповідає їм про свої задуми і свою роботу, ділиться спогадами, думками і враженнями. І в самій Богданівці у художниці з'являються учні або, точніше, учениці, захоплені, як і вона колись, малюванням — Ольга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інчук, Тамара Ганжа, Ганна Самарська.</w:t>
      </w:r>
      <w:r w:rsidRPr="00D32995">
        <w:rPr>
          <w:rFonts w:ascii="Times New Roman" w:eastAsia="Times New Roman" w:hAnsi="Times New Roman" w:cs="Times New Roman"/>
          <w:sz w:val="24"/>
          <w:szCs w:val="24"/>
          <w:lang w:eastAsia="ru-RU"/>
        </w:rPr>
        <w:br/>
        <w:t>   Думка переїхати в Київ з'являлася в Катр</w:t>
      </w:r>
      <w:proofErr w:type="gramStart"/>
      <w:r w:rsidRPr="00D32995">
        <w:rPr>
          <w:rFonts w:ascii="Times New Roman" w:eastAsia="Times New Roman" w:hAnsi="Times New Roman" w:cs="Times New Roman"/>
          <w:sz w:val="24"/>
          <w:szCs w:val="24"/>
          <w:lang w:eastAsia="ru-RU"/>
        </w:rPr>
        <w:t>і Б</w:t>
      </w:r>
      <w:proofErr w:type="gramEnd"/>
      <w:r w:rsidRPr="00D32995">
        <w:rPr>
          <w:rFonts w:ascii="Times New Roman" w:eastAsia="Times New Roman" w:hAnsi="Times New Roman" w:cs="Times New Roman"/>
          <w:sz w:val="24"/>
          <w:szCs w:val="24"/>
          <w:lang w:eastAsia="ru-RU"/>
        </w:rPr>
        <w:t xml:space="preserve">ілокур не раз, але так і залишилася мрією. Можливість </w:t>
      </w:r>
      <w:proofErr w:type="gramStart"/>
      <w:r w:rsidRPr="00D32995">
        <w:rPr>
          <w:rFonts w:ascii="Times New Roman" w:eastAsia="Times New Roman" w:hAnsi="Times New Roman" w:cs="Times New Roman"/>
          <w:sz w:val="24"/>
          <w:szCs w:val="24"/>
          <w:lang w:eastAsia="ru-RU"/>
        </w:rPr>
        <w:t>регулярного</w:t>
      </w:r>
      <w:proofErr w:type="gramEnd"/>
      <w:r w:rsidRPr="00D32995">
        <w:rPr>
          <w:rFonts w:ascii="Times New Roman" w:eastAsia="Times New Roman" w:hAnsi="Times New Roman" w:cs="Times New Roman"/>
          <w:sz w:val="24"/>
          <w:szCs w:val="24"/>
          <w:lang w:eastAsia="ru-RU"/>
        </w:rPr>
        <w:t xml:space="preserve"> спілкування з друзями, музеї, концерти — все це було так прекрасно! Захоплювали і повсякденні блага </w:t>
      </w:r>
      <w:proofErr w:type="gramStart"/>
      <w:r w:rsidRPr="00D32995">
        <w:rPr>
          <w:rFonts w:ascii="Times New Roman" w:eastAsia="Times New Roman" w:hAnsi="Times New Roman" w:cs="Times New Roman"/>
          <w:sz w:val="24"/>
          <w:szCs w:val="24"/>
          <w:lang w:eastAsia="ru-RU"/>
        </w:rPr>
        <w:t>м</w:t>
      </w:r>
      <w:proofErr w:type="gramEnd"/>
      <w:r w:rsidRPr="00D32995">
        <w:rPr>
          <w:rFonts w:ascii="Times New Roman" w:eastAsia="Times New Roman" w:hAnsi="Times New Roman" w:cs="Times New Roman"/>
          <w:sz w:val="24"/>
          <w:szCs w:val="24"/>
          <w:lang w:eastAsia="ru-RU"/>
        </w:rPr>
        <w:t xml:space="preserve">іського життя, на зразок електрики і газової плити — сільський побут завжди здавався художниці прокляттям. Проте, за винятком наїздів у Київ і Полтаву </w:t>
      </w:r>
      <w:proofErr w:type="gramStart"/>
      <w:r w:rsidRPr="00D32995">
        <w:rPr>
          <w:rFonts w:ascii="Times New Roman" w:eastAsia="Times New Roman" w:hAnsi="Times New Roman" w:cs="Times New Roman"/>
          <w:sz w:val="24"/>
          <w:szCs w:val="24"/>
          <w:lang w:eastAsia="ru-RU"/>
        </w:rPr>
        <w:t>у</w:t>
      </w:r>
      <w:proofErr w:type="gramEnd"/>
      <w:r w:rsidRPr="00D32995">
        <w:rPr>
          <w:rFonts w:ascii="Times New Roman" w:eastAsia="Times New Roman" w:hAnsi="Times New Roman" w:cs="Times New Roman"/>
          <w:sz w:val="24"/>
          <w:szCs w:val="24"/>
          <w:lang w:eastAsia="ru-RU"/>
        </w:rPr>
        <w:t xml:space="preserve"> справах виставок і двомісячного відпочинку в Будинку творчості художників на хуторі Шевченківському у 1955 році, Катерина не покидає Богданівки.</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Останні роки і смерть</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p>
    <w:p w:rsidR="00B6123D" w:rsidRPr="00D32995" w:rsidRDefault="00B6123D" w:rsidP="00B6123D">
      <w:pPr>
        <w:spacing w:after="0" w:line="240" w:lineRule="auto"/>
        <w:jc w:val="center"/>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Катерина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 Скульптор — Кальченко Г. Н. </w:t>
      </w:r>
    </w:p>
    <w:p w:rsidR="00B6123D" w:rsidRPr="00D32995" w:rsidRDefault="00B6123D" w:rsidP="00B6123D">
      <w:pPr>
        <w:spacing w:after="0"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br/>
        <w:t xml:space="preserve">   Весна 1961 року, з усіма її квітами, не принесла звичайного полегшення. </w:t>
      </w:r>
      <w:proofErr w:type="gramStart"/>
      <w:r w:rsidRPr="00D32995">
        <w:rPr>
          <w:rFonts w:ascii="Times New Roman" w:eastAsia="Times New Roman" w:hAnsi="Times New Roman" w:cs="Times New Roman"/>
          <w:sz w:val="24"/>
          <w:szCs w:val="24"/>
          <w:lang w:eastAsia="ru-RU"/>
        </w:rPr>
        <w:t>До</w:t>
      </w:r>
      <w:proofErr w:type="gramEnd"/>
      <w:r w:rsidRPr="00D32995">
        <w:rPr>
          <w:rFonts w:ascii="Times New Roman" w:eastAsia="Times New Roman" w:hAnsi="Times New Roman" w:cs="Times New Roman"/>
          <w:sz w:val="24"/>
          <w:szCs w:val="24"/>
          <w:lang w:eastAsia="ru-RU"/>
        </w:rPr>
        <w:t xml:space="preserve"> болю в ногах додався сильний біль у шлунку. Домашні засоби, якими звичайно рятувалася Катерина і які вона так щедро роздавала в листах своїм друзям, не допомагали. У останньому своєму листі Ю. О. Бєляковій, директору Центрального будинку народної творчості, художниця пише: «Дорога Юлія Олександрівна, звертаюся до вас із проханням — допоможіть — пришліть мені пачечок три-чотири</w:t>
      </w:r>
      <w:proofErr w:type="gramStart"/>
      <w:r w:rsidRPr="00D32995">
        <w:rPr>
          <w:rFonts w:ascii="Times New Roman" w:eastAsia="Times New Roman" w:hAnsi="Times New Roman" w:cs="Times New Roman"/>
          <w:sz w:val="24"/>
          <w:szCs w:val="24"/>
          <w:lang w:eastAsia="ru-RU"/>
        </w:rPr>
        <w:t xml:space="preserve"> ,</w:t>
      </w:r>
      <w:proofErr w:type="gramEnd"/>
      <w:r w:rsidRPr="00D32995">
        <w:rPr>
          <w:rFonts w:ascii="Times New Roman" w:eastAsia="Times New Roman" w:hAnsi="Times New Roman" w:cs="Times New Roman"/>
          <w:sz w:val="24"/>
          <w:szCs w:val="24"/>
          <w:lang w:eastAsia="ru-RU"/>
        </w:rPr>
        <w:t xml:space="preserve"> бесалола. Ой, то чудодійні ліки!» Потім вона бадьоро і навіть не без гумору поясню</w:t>
      </w:r>
      <w:proofErr w:type="gramStart"/>
      <w:r w:rsidRPr="00D32995">
        <w:rPr>
          <w:rFonts w:ascii="Times New Roman" w:eastAsia="Times New Roman" w:hAnsi="Times New Roman" w:cs="Times New Roman"/>
          <w:sz w:val="24"/>
          <w:szCs w:val="24"/>
          <w:lang w:eastAsia="ru-RU"/>
        </w:rPr>
        <w:t>є,</w:t>
      </w:r>
      <w:proofErr w:type="gramEnd"/>
      <w:r w:rsidRPr="00D32995">
        <w:rPr>
          <w:rFonts w:ascii="Times New Roman" w:eastAsia="Times New Roman" w:hAnsi="Times New Roman" w:cs="Times New Roman"/>
          <w:sz w:val="24"/>
          <w:szCs w:val="24"/>
          <w:lang w:eastAsia="ru-RU"/>
        </w:rPr>
        <w:t xml:space="preserve"> що в богданівській аптеці цих ліків немає, а є тільки тансал, що нічим не відрізняється від коров'ячого кізяка, а наприкінці раптом якось несміливо, зворушливо додає: «Ну, а якщо будете посилать бесалол, то положіть і дві лимонки». Це було написано </w:t>
      </w:r>
      <w:proofErr w:type="gramStart"/>
      <w:r w:rsidRPr="00D32995">
        <w:rPr>
          <w:rFonts w:ascii="Times New Roman" w:eastAsia="Times New Roman" w:hAnsi="Times New Roman" w:cs="Times New Roman"/>
          <w:sz w:val="24"/>
          <w:szCs w:val="24"/>
          <w:lang w:eastAsia="ru-RU"/>
        </w:rPr>
        <w:t>в</w:t>
      </w:r>
      <w:proofErr w:type="gramEnd"/>
      <w:r w:rsidRPr="00D32995">
        <w:rPr>
          <w:rFonts w:ascii="Times New Roman" w:eastAsia="Times New Roman" w:hAnsi="Times New Roman" w:cs="Times New Roman"/>
          <w:sz w:val="24"/>
          <w:szCs w:val="24"/>
          <w:lang w:eastAsia="ru-RU"/>
        </w:rPr>
        <w:t xml:space="preserve"> середині травня.</w:t>
      </w:r>
      <w:r w:rsidRPr="00D32995">
        <w:rPr>
          <w:rFonts w:ascii="Times New Roman" w:eastAsia="Times New Roman" w:hAnsi="Times New Roman" w:cs="Times New Roman"/>
          <w:sz w:val="24"/>
          <w:szCs w:val="24"/>
          <w:lang w:eastAsia="ru-RU"/>
        </w:rPr>
        <w:br/>
        <w:t xml:space="preserve">   </w:t>
      </w:r>
      <w:proofErr w:type="gramStart"/>
      <w:r w:rsidRPr="00D32995">
        <w:rPr>
          <w:rFonts w:ascii="Times New Roman" w:eastAsia="Times New Roman" w:hAnsi="Times New Roman" w:cs="Times New Roman"/>
          <w:sz w:val="24"/>
          <w:szCs w:val="24"/>
          <w:lang w:eastAsia="ru-RU"/>
        </w:rPr>
        <w:t>На</w:t>
      </w:r>
      <w:proofErr w:type="gramEnd"/>
      <w:r w:rsidRPr="00D32995">
        <w:rPr>
          <w:rFonts w:ascii="Times New Roman" w:eastAsia="Times New Roman" w:hAnsi="Times New Roman" w:cs="Times New Roman"/>
          <w:sz w:val="24"/>
          <w:szCs w:val="24"/>
          <w:lang w:eastAsia="ru-RU"/>
        </w:rPr>
        <w:t xml:space="preserve"> початку червня 1961 року померла 94-літня Якилина Павлівна. Катрю</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 геть змучену болем, відвезли в Яготинську районну лікарню. 10 червня їй було зроблено операцію, чи то невдалу, чи то вже марну. У той же день художниці не стало. Хата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ілокурів у Богданівці — давно вже Музей-садиба Катерини Білокур. Тут і вона сама, із трояндами — скульптура роботи Івана</w:t>
      </w:r>
      <w:proofErr w:type="gramStart"/>
      <w:r w:rsidRPr="00D32995">
        <w:rPr>
          <w:rFonts w:ascii="Times New Roman" w:eastAsia="Times New Roman" w:hAnsi="Times New Roman" w:cs="Times New Roman"/>
          <w:sz w:val="24"/>
          <w:szCs w:val="24"/>
          <w:lang w:eastAsia="ru-RU"/>
        </w:rPr>
        <w:t xml:space="preserve"> Б</w:t>
      </w:r>
      <w:proofErr w:type="gramEnd"/>
      <w:r w:rsidRPr="00D32995">
        <w:rPr>
          <w:rFonts w:ascii="Times New Roman" w:eastAsia="Times New Roman" w:hAnsi="Times New Roman" w:cs="Times New Roman"/>
          <w:sz w:val="24"/>
          <w:szCs w:val="24"/>
          <w:lang w:eastAsia="ru-RU"/>
        </w:rPr>
        <w:t xml:space="preserve">ілокура, племінника художниці, сина її брата Григорія Васильовича. Перед цією скульптурою через чверть століття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ісля того, як велика «одержима» упокоїлася навіки, у Христі Яківни вирвалося: «Нарешті, Катерино, ти навічно у своєму домі!»</w:t>
      </w:r>
      <w:proofErr w:type="gramStart"/>
      <w:r w:rsidRPr="00D32995">
        <w:rPr>
          <w:rFonts w:ascii="Times New Roman" w:eastAsia="Times New Roman" w:hAnsi="Times New Roman" w:cs="Times New Roman"/>
          <w:sz w:val="24"/>
          <w:szCs w:val="24"/>
          <w:lang w:eastAsia="ru-RU"/>
        </w:rPr>
        <w:t>.</w:t>
      </w:r>
      <w:proofErr w:type="gramEnd"/>
      <w:r w:rsidRPr="00D32995">
        <w:rPr>
          <w:rFonts w:ascii="Times New Roman" w:eastAsia="Times New Roman" w:hAnsi="Times New Roman" w:cs="Times New Roman"/>
          <w:sz w:val="24"/>
          <w:szCs w:val="24"/>
          <w:lang w:eastAsia="ru-RU"/>
        </w:rPr>
        <w:t xml:space="preserve"> І, </w:t>
      </w:r>
      <w:proofErr w:type="gramStart"/>
      <w:r w:rsidRPr="00D32995">
        <w:rPr>
          <w:rFonts w:ascii="Times New Roman" w:eastAsia="Times New Roman" w:hAnsi="Times New Roman" w:cs="Times New Roman"/>
          <w:sz w:val="24"/>
          <w:szCs w:val="24"/>
          <w:lang w:eastAsia="ru-RU"/>
        </w:rPr>
        <w:t>м</w:t>
      </w:r>
      <w:proofErr w:type="gramEnd"/>
      <w:r w:rsidRPr="00D32995">
        <w:rPr>
          <w:rFonts w:ascii="Times New Roman" w:eastAsia="Times New Roman" w:hAnsi="Times New Roman" w:cs="Times New Roman"/>
          <w:sz w:val="24"/>
          <w:szCs w:val="24"/>
          <w:lang w:eastAsia="ru-RU"/>
        </w:rPr>
        <w:t>ожливо, вона мала на увазі не лише хату в Богданів.</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sz w:val="24"/>
          <w:szCs w:val="24"/>
          <w:lang w:eastAsia="ru-RU"/>
        </w:rPr>
        <w:t> </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sz w:val="24"/>
          <w:szCs w:val="24"/>
          <w:lang w:eastAsia="ru-RU"/>
        </w:rPr>
        <w:t>V.Строката мистецька палітра мотивів древності і сьогодення.</w:t>
      </w:r>
      <w:r w:rsidRPr="00D32995">
        <w:rPr>
          <w:rFonts w:ascii="Times New Roman" w:eastAsia="Times New Roman" w:hAnsi="Times New Roman" w:cs="Times New Roman"/>
          <w:sz w:val="24"/>
          <w:szCs w:val="24"/>
          <w:lang w:eastAsia="ru-RU"/>
        </w:rPr>
        <w:br/>
      </w:r>
      <w:r w:rsidRPr="00D32995">
        <w:rPr>
          <w:rFonts w:ascii="Times New Roman" w:eastAsia="Times New Roman" w:hAnsi="Times New Roman" w:cs="Times New Roman"/>
          <w:b/>
          <w:bCs/>
          <w:i/>
          <w:iCs/>
          <w:sz w:val="24"/>
          <w:szCs w:val="24"/>
          <w:lang w:eastAsia="ru-RU"/>
        </w:rPr>
        <w:t xml:space="preserve">1. </w:t>
      </w:r>
      <w:proofErr w:type="gramStart"/>
      <w:r w:rsidRPr="00D32995">
        <w:rPr>
          <w:rFonts w:ascii="Times New Roman" w:eastAsia="Times New Roman" w:hAnsi="Times New Roman" w:cs="Times New Roman"/>
          <w:b/>
          <w:bCs/>
          <w:i/>
          <w:iCs/>
          <w:sz w:val="24"/>
          <w:szCs w:val="24"/>
          <w:lang w:eastAsia="ru-RU"/>
        </w:rPr>
        <w:t>Декоративно -  прикладне мистецтво</w:t>
      </w:r>
      <w:r w:rsidRPr="00D32995">
        <w:rPr>
          <w:rFonts w:ascii="Times New Roman" w:eastAsia="Times New Roman" w:hAnsi="Times New Roman" w:cs="Times New Roman"/>
          <w:sz w:val="24"/>
          <w:szCs w:val="24"/>
          <w:lang w:eastAsia="ru-RU"/>
        </w:rPr>
        <w:br/>
      </w:r>
      <w:r w:rsidRPr="00D32995">
        <w:rPr>
          <w:rFonts w:ascii="Times New Roman" w:eastAsia="Times New Roman" w:hAnsi="Times New Roman" w:cs="Times New Roman"/>
          <w:sz w:val="24"/>
          <w:szCs w:val="24"/>
          <w:lang w:eastAsia="ru-RU"/>
        </w:rPr>
        <w:lastRenderedPageBreak/>
        <w:t>   Яскравою палітрою кольорів, візерунків, форм вплітається в життя українців древнє народне мистецтво, яке називають декоративно-прикладним.</w:t>
      </w:r>
      <w:proofErr w:type="gramEnd"/>
      <w:r w:rsidRPr="00D32995">
        <w:rPr>
          <w:rFonts w:ascii="Times New Roman" w:eastAsia="Times New Roman" w:hAnsi="Times New Roman" w:cs="Times New Roman"/>
          <w:sz w:val="24"/>
          <w:szCs w:val="24"/>
          <w:lang w:eastAsia="ru-RU"/>
        </w:rPr>
        <w:br/>
        <w:t>  Воно справді є візиткою нашого народу, адже в цьому вся історія наша - від глиняного посуду трипільці</w:t>
      </w:r>
      <w:proofErr w:type="gramStart"/>
      <w:r w:rsidRPr="00D32995">
        <w:rPr>
          <w:rFonts w:ascii="Times New Roman" w:eastAsia="Times New Roman" w:hAnsi="Times New Roman" w:cs="Times New Roman"/>
          <w:sz w:val="24"/>
          <w:szCs w:val="24"/>
          <w:lang w:eastAsia="ru-RU"/>
        </w:rPr>
        <w:t>в</w:t>
      </w:r>
      <w:proofErr w:type="gramEnd"/>
      <w:r w:rsidRPr="00D32995">
        <w:rPr>
          <w:rFonts w:ascii="Times New Roman" w:eastAsia="Times New Roman" w:hAnsi="Times New Roman" w:cs="Times New Roman"/>
          <w:sz w:val="24"/>
          <w:szCs w:val="24"/>
          <w:lang w:eastAsia="ru-RU"/>
        </w:rPr>
        <w:t xml:space="preserve"> до сучасного дизайнерського вбрання. А яка ж українська хата --</w:t>
      </w:r>
      <w:proofErr w:type="gramStart"/>
      <w:r w:rsidRPr="00D32995">
        <w:rPr>
          <w:rFonts w:ascii="Times New Roman" w:eastAsia="Times New Roman" w:hAnsi="Times New Roman" w:cs="Times New Roman"/>
          <w:sz w:val="24"/>
          <w:szCs w:val="24"/>
          <w:lang w:eastAsia="ru-RU"/>
        </w:rPr>
        <w:t>без</w:t>
      </w:r>
      <w:proofErr w:type="gramEnd"/>
      <w:r w:rsidRPr="00D32995">
        <w:rPr>
          <w:rFonts w:ascii="Times New Roman" w:eastAsia="Times New Roman" w:hAnsi="Times New Roman" w:cs="Times New Roman"/>
          <w:sz w:val="24"/>
          <w:szCs w:val="24"/>
          <w:lang w:eastAsia="ru-RU"/>
        </w:rPr>
        <w:t xml:space="preserve"> рушників, килимів, глечиків та макітер.</w:t>
      </w:r>
      <w:r w:rsidRPr="00D32995">
        <w:rPr>
          <w:rFonts w:ascii="Times New Roman" w:eastAsia="Times New Roman" w:hAnsi="Times New Roman" w:cs="Times New Roman"/>
          <w:sz w:val="24"/>
          <w:szCs w:val="24"/>
          <w:lang w:eastAsia="ru-RU"/>
        </w:rPr>
        <w:br/>
        <w:t>   Давайте заглянемо до його витоків.</w:t>
      </w:r>
      <w:r w:rsidRPr="00D32995">
        <w:rPr>
          <w:rFonts w:ascii="Times New Roman" w:eastAsia="Times New Roman" w:hAnsi="Times New Roman" w:cs="Times New Roman"/>
          <w:sz w:val="24"/>
          <w:szCs w:val="24"/>
          <w:lang w:eastAsia="ru-RU"/>
        </w:rPr>
        <w:br/>
        <w:t xml:space="preserve">   Українське народне образотворче мистецтво одна з органічних складових національної культури, в якій </w:t>
      </w:r>
      <w:proofErr w:type="gramStart"/>
      <w:r w:rsidRPr="00D32995">
        <w:rPr>
          <w:rFonts w:ascii="Times New Roman" w:eastAsia="Times New Roman" w:hAnsi="Times New Roman" w:cs="Times New Roman"/>
          <w:sz w:val="24"/>
          <w:szCs w:val="24"/>
          <w:lang w:eastAsia="ru-RU"/>
        </w:rPr>
        <w:t>ст</w:t>
      </w:r>
      <w:proofErr w:type="gramEnd"/>
      <w:r w:rsidRPr="00D32995">
        <w:rPr>
          <w:rFonts w:ascii="Times New Roman" w:eastAsia="Times New Roman" w:hAnsi="Times New Roman" w:cs="Times New Roman"/>
          <w:sz w:val="24"/>
          <w:szCs w:val="24"/>
          <w:lang w:eastAsia="ru-RU"/>
        </w:rPr>
        <w:t>ійко зберігається етнічна специфіка.</w:t>
      </w:r>
      <w:r w:rsidRPr="00D32995">
        <w:rPr>
          <w:rFonts w:ascii="Times New Roman" w:eastAsia="Times New Roman" w:hAnsi="Times New Roman" w:cs="Times New Roman"/>
          <w:sz w:val="24"/>
          <w:szCs w:val="24"/>
          <w:lang w:eastAsia="ru-RU"/>
        </w:rPr>
        <w:br/>
        <w:t xml:space="preserve">   Його суттєві риси - декоративність, конструктивність і орнаментальність - дають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ідставу розглядати витвори мистецтва як результат естетичної діяльності народу.</w:t>
      </w:r>
      <w:r w:rsidRPr="00D32995">
        <w:rPr>
          <w:rFonts w:ascii="Times New Roman" w:eastAsia="Times New Roman" w:hAnsi="Times New Roman" w:cs="Times New Roman"/>
          <w:sz w:val="24"/>
          <w:szCs w:val="24"/>
          <w:lang w:eastAsia="ru-RU"/>
        </w:rPr>
        <w:br/>
        <w:t xml:space="preserve">   За своєю </w:t>
      </w:r>
      <w:proofErr w:type="gramStart"/>
      <w:r w:rsidRPr="00D32995">
        <w:rPr>
          <w:rFonts w:ascii="Times New Roman" w:eastAsia="Times New Roman" w:hAnsi="Times New Roman" w:cs="Times New Roman"/>
          <w:sz w:val="24"/>
          <w:szCs w:val="24"/>
          <w:lang w:eastAsia="ru-RU"/>
        </w:rPr>
        <w:t>соц</w:t>
      </w:r>
      <w:proofErr w:type="gramEnd"/>
      <w:r w:rsidRPr="00D32995">
        <w:rPr>
          <w:rFonts w:ascii="Times New Roman" w:eastAsia="Times New Roman" w:hAnsi="Times New Roman" w:cs="Times New Roman"/>
          <w:sz w:val="24"/>
          <w:szCs w:val="24"/>
          <w:lang w:eastAsia="ru-RU"/>
        </w:rPr>
        <w:t xml:space="preserve">іальною природою народне мистецтво є колективною творчістю. Воно -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 xml:space="preserve">ідсумок плідної праці багатьох поколінь вишивальниць, різьбярів, гончарів тощо, </w:t>
      </w:r>
      <w:r w:rsidRPr="00D32995">
        <w:rPr>
          <w:rFonts w:ascii="Times New Roman" w:eastAsia="Times New Roman" w:hAnsi="Times New Roman" w:cs="Times New Roman"/>
          <w:sz w:val="24"/>
          <w:szCs w:val="24"/>
          <w:lang w:eastAsia="ru-RU"/>
        </w:rPr>
        <w:br/>
        <w:t xml:space="preserve">   Соціальним середовищем побутування українського народу образотворчого мистецтва у XIX на початку XX ст. були селянство, частково - населення передмість, які зберегли у своєму побуті багато традиційного. Спрямоване на задоволення потреб родини за умов </w:t>
      </w:r>
      <w:proofErr w:type="gramStart"/>
      <w:r w:rsidRPr="00D32995">
        <w:rPr>
          <w:rFonts w:ascii="Times New Roman" w:eastAsia="Times New Roman" w:hAnsi="Times New Roman" w:cs="Times New Roman"/>
          <w:sz w:val="24"/>
          <w:szCs w:val="24"/>
          <w:lang w:eastAsia="ru-RU"/>
        </w:rPr>
        <w:t>натурального</w:t>
      </w:r>
      <w:proofErr w:type="gramEnd"/>
      <w:r w:rsidRPr="00D32995">
        <w:rPr>
          <w:rFonts w:ascii="Times New Roman" w:eastAsia="Times New Roman" w:hAnsi="Times New Roman" w:cs="Times New Roman"/>
          <w:sz w:val="24"/>
          <w:szCs w:val="24"/>
          <w:lang w:eastAsia="ru-RU"/>
        </w:rPr>
        <w:t xml:space="preserve"> господарства, народне мистецтво існувало у формі домашніх промислів, а також ремесел.</w:t>
      </w:r>
      <w:r w:rsidRPr="00D32995">
        <w:rPr>
          <w:rFonts w:ascii="Times New Roman" w:eastAsia="Times New Roman" w:hAnsi="Times New Roman" w:cs="Times New Roman"/>
          <w:sz w:val="24"/>
          <w:szCs w:val="24"/>
          <w:lang w:eastAsia="ru-RU"/>
        </w:rPr>
        <w:br/>
        <w:t xml:space="preserve">   Розвиток українських промислів у XX був складним і неоднозначним. З одного боку, організація майстрів </w:t>
      </w:r>
      <w:proofErr w:type="gramStart"/>
      <w:r w:rsidRPr="00D32995">
        <w:rPr>
          <w:rFonts w:ascii="Times New Roman" w:eastAsia="Times New Roman" w:hAnsi="Times New Roman" w:cs="Times New Roman"/>
          <w:sz w:val="24"/>
          <w:szCs w:val="24"/>
          <w:lang w:eastAsia="ru-RU"/>
        </w:rPr>
        <w:t>в</w:t>
      </w:r>
      <w:proofErr w:type="gramEnd"/>
      <w:r w:rsidRPr="00D32995">
        <w:rPr>
          <w:rFonts w:ascii="Times New Roman" w:eastAsia="Times New Roman" w:hAnsi="Times New Roman" w:cs="Times New Roman"/>
          <w:sz w:val="24"/>
          <w:szCs w:val="24"/>
          <w:lang w:eastAsia="ru-RU"/>
        </w:rPr>
        <w:t xml:space="preserve"> артілі, залучення їх до фабричного виробництва розширювали їхні творчі можливості, з другого - відмова від індивідуальних традиційних форм призвела до втрати масовості ряду промислів розриву творчої спадковості поколінь.</w:t>
      </w:r>
      <w:r w:rsidRPr="00D32995">
        <w:rPr>
          <w:rFonts w:ascii="Times New Roman" w:eastAsia="Times New Roman" w:hAnsi="Times New Roman" w:cs="Times New Roman"/>
          <w:sz w:val="24"/>
          <w:szCs w:val="24"/>
          <w:lang w:eastAsia="ru-RU"/>
        </w:rPr>
        <w:br/>
        <w:t xml:space="preserve">Для нас, дівчат, можливо найбільш близьким і зрозумілим є мистецтво вишивки, адже в нас на Україні воно </w:t>
      </w:r>
      <w:proofErr w:type="gramStart"/>
      <w:r w:rsidRPr="00D32995">
        <w:rPr>
          <w:rFonts w:ascii="Times New Roman" w:eastAsia="Times New Roman" w:hAnsi="Times New Roman" w:cs="Times New Roman"/>
          <w:sz w:val="24"/>
          <w:szCs w:val="24"/>
          <w:lang w:eastAsia="ru-RU"/>
        </w:rPr>
        <w:t>передається</w:t>
      </w:r>
      <w:proofErr w:type="gramEnd"/>
      <w:r w:rsidRPr="00D32995">
        <w:rPr>
          <w:rFonts w:ascii="Times New Roman" w:eastAsia="Times New Roman" w:hAnsi="Times New Roman" w:cs="Times New Roman"/>
          <w:sz w:val="24"/>
          <w:szCs w:val="24"/>
          <w:lang w:eastAsia="ru-RU"/>
        </w:rPr>
        <w:t xml:space="preserve"> з поколінні в покоління і майже всі дівчата вміють вишивати.</w:t>
      </w:r>
      <w:r w:rsidRPr="00D32995">
        <w:rPr>
          <w:rFonts w:ascii="Times New Roman" w:eastAsia="Times New Roman" w:hAnsi="Times New Roman" w:cs="Times New Roman"/>
          <w:sz w:val="24"/>
          <w:szCs w:val="24"/>
          <w:lang w:eastAsia="ru-RU"/>
        </w:rPr>
        <w:br/>
        <w:t xml:space="preserve">   В кожній хаті є вишиті рушники та скатертини, серветки, одяг. Хіба не викликають захоплення ось ці шедеври народного мистецтва. І хіба це не є </w:t>
      </w:r>
      <w:proofErr w:type="gramStart"/>
      <w:r w:rsidRPr="00D32995">
        <w:rPr>
          <w:rFonts w:ascii="Times New Roman" w:eastAsia="Times New Roman" w:hAnsi="Times New Roman" w:cs="Times New Roman"/>
          <w:sz w:val="24"/>
          <w:szCs w:val="24"/>
          <w:lang w:eastAsia="ru-RU"/>
        </w:rPr>
        <w:t>св</w:t>
      </w:r>
      <w:proofErr w:type="gramEnd"/>
      <w:r w:rsidRPr="00D32995">
        <w:rPr>
          <w:rFonts w:ascii="Times New Roman" w:eastAsia="Times New Roman" w:hAnsi="Times New Roman" w:cs="Times New Roman"/>
          <w:sz w:val="24"/>
          <w:szCs w:val="24"/>
          <w:lang w:eastAsia="ru-RU"/>
        </w:rPr>
        <w:t>ідченням нерозривного зв'язку поколінь народу, його таланту, душі.</w:t>
      </w:r>
      <w:r w:rsidRPr="00D32995">
        <w:rPr>
          <w:rFonts w:ascii="Times New Roman" w:eastAsia="Times New Roman" w:hAnsi="Times New Roman" w:cs="Times New Roman"/>
          <w:sz w:val="24"/>
          <w:szCs w:val="24"/>
          <w:lang w:eastAsia="ru-RU"/>
        </w:rPr>
        <w:br/>
        <w:t xml:space="preserve">Художні витвори із лози – один із видів декоративно-прикладного мистецтва. </w:t>
      </w:r>
      <w:proofErr w:type="gramStart"/>
      <w:r w:rsidRPr="00D32995">
        <w:rPr>
          <w:rFonts w:ascii="Times New Roman" w:eastAsia="Times New Roman" w:hAnsi="Times New Roman" w:cs="Times New Roman"/>
          <w:sz w:val="24"/>
          <w:szCs w:val="24"/>
          <w:lang w:eastAsia="ru-RU"/>
        </w:rPr>
        <w:t>Ц</w:t>
      </w:r>
      <w:proofErr w:type="gramEnd"/>
      <w:r w:rsidRPr="00D32995">
        <w:rPr>
          <w:rFonts w:ascii="Times New Roman" w:eastAsia="Times New Roman" w:hAnsi="Times New Roman" w:cs="Times New Roman"/>
          <w:sz w:val="24"/>
          <w:szCs w:val="24"/>
          <w:lang w:eastAsia="ru-RU"/>
        </w:rPr>
        <w:t>ікаві експонати його можна побачити в музеї ВПУ-22, де готують майстрів лозоплетіння, цим самим відроджуючи древнє мистецтво</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 xml:space="preserve">2. Стадіон   «  Дніпро   Арена  » </w:t>
      </w:r>
      <w:r w:rsidRPr="00D32995">
        <w:rPr>
          <w:rFonts w:ascii="Times New Roman" w:eastAsia="Times New Roman" w:hAnsi="Times New Roman" w:cs="Times New Roman"/>
          <w:sz w:val="24"/>
          <w:szCs w:val="24"/>
          <w:lang w:eastAsia="ru-RU"/>
        </w:rPr>
        <w:t xml:space="preserve">- вияв сучасної </w:t>
      </w:r>
      <w:proofErr w:type="gramStart"/>
      <w:r w:rsidRPr="00D32995">
        <w:rPr>
          <w:rFonts w:ascii="Times New Roman" w:eastAsia="Times New Roman" w:hAnsi="Times New Roman" w:cs="Times New Roman"/>
          <w:sz w:val="24"/>
          <w:szCs w:val="24"/>
          <w:lang w:eastAsia="ru-RU"/>
        </w:rPr>
        <w:t>арх</w:t>
      </w:r>
      <w:proofErr w:type="gramEnd"/>
      <w:r w:rsidRPr="00D32995">
        <w:rPr>
          <w:rFonts w:ascii="Times New Roman" w:eastAsia="Times New Roman" w:hAnsi="Times New Roman" w:cs="Times New Roman"/>
          <w:sz w:val="24"/>
          <w:szCs w:val="24"/>
          <w:lang w:eastAsia="ru-RU"/>
        </w:rPr>
        <w:t>ітектури.</w:t>
      </w:r>
      <w:r w:rsidRPr="00D32995">
        <w:rPr>
          <w:rFonts w:ascii="Times New Roman" w:eastAsia="Times New Roman" w:hAnsi="Times New Roman" w:cs="Times New Roman"/>
          <w:sz w:val="24"/>
          <w:szCs w:val="24"/>
          <w:lang w:eastAsia="ru-RU"/>
        </w:rPr>
        <w:br/>
        <w:t xml:space="preserve">   Напередодні євро – 2012 перед Україною постало завдання про створення сучасних </w:t>
      </w:r>
      <w:proofErr w:type="gramStart"/>
      <w:r w:rsidRPr="00D32995">
        <w:rPr>
          <w:rFonts w:ascii="Times New Roman" w:eastAsia="Times New Roman" w:hAnsi="Times New Roman" w:cs="Times New Roman"/>
          <w:sz w:val="24"/>
          <w:szCs w:val="24"/>
          <w:lang w:eastAsia="ru-RU"/>
        </w:rPr>
        <w:t>арх</w:t>
      </w:r>
      <w:proofErr w:type="gramEnd"/>
      <w:r w:rsidRPr="00D32995">
        <w:rPr>
          <w:rFonts w:ascii="Times New Roman" w:eastAsia="Times New Roman" w:hAnsi="Times New Roman" w:cs="Times New Roman"/>
          <w:sz w:val="24"/>
          <w:szCs w:val="24"/>
          <w:lang w:eastAsia="ru-RU"/>
        </w:rPr>
        <w:t>ітектурних споруд для проведення чемпіонату Європи з футболу в 2012 році та обслуговування іноземних туристів і першою ластівкою став новий стадіон у Дніпропетровську "Арена "Дніпро", який було введено в дію 14 вересня 2008 року, у день міста. Цей об'єкт - фундаментальний для України, оскільки він перший із стадіонів, що вже збудовані для проведення чемпіонату Європи з футболу в 2012 році.</w:t>
      </w:r>
      <w:r w:rsidRPr="00D32995">
        <w:rPr>
          <w:rFonts w:ascii="Times New Roman" w:eastAsia="Times New Roman" w:hAnsi="Times New Roman" w:cs="Times New Roman"/>
          <w:sz w:val="24"/>
          <w:szCs w:val="24"/>
          <w:lang w:eastAsia="ru-RU"/>
        </w:rPr>
        <w:br/>
        <w:t>   Стадіон ”Дніпро-Арена” розрахований на 31 003 місця, має стандартні розміри поля — 105х68 м. Журналістам у ложі преси відведено 219 місць, зона для ві</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 xml:space="preserve"> - персон може вмістити 292 особи</w:t>
      </w:r>
      <w:proofErr w:type="gramStart"/>
      <w:r w:rsidRPr="00D32995">
        <w:rPr>
          <w:rFonts w:ascii="Times New Roman" w:eastAsia="Times New Roman" w:hAnsi="Times New Roman" w:cs="Times New Roman"/>
          <w:sz w:val="24"/>
          <w:szCs w:val="24"/>
          <w:lang w:eastAsia="ru-RU"/>
        </w:rPr>
        <w:t>.</w:t>
      </w:r>
      <w:proofErr w:type="gramEnd"/>
      <w:r w:rsidRPr="00D32995">
        <w:rPr>
          <w:rFonts w:ascii="Times New Roman" w:eastAsia="Times New Roman" w:hAnsi="Times New Roman" w:cs="Times New Roman"/>
          <w:sz w:val="24"/>
          <w:szCs w:val="24"/>
          <w:lang w:eastAsia="ru-RU"/>
        </w:rPr>
        <w:t xml:space="preserve"> Є </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есторан на 550 чоловік і два відеотабло, розміром 60 кв. м кожне. Починаючи з 2004 року, будівельні роботи вела німецька фірма ”Хохтіф”</w:t>
      </w:r>
      <w:proofErr w:type="gramStart"/>
      <w:r w:rsidRPr="00D32995">
        <w:rPr>
          <w:rFonts w:ascii="Times New Roman" w:eastAsia="Times New Roman" w:hAnsi="Times New Roman" w:cs="Times New Roman"/>
          <w:sz w:val="24"/>
          <w:szCs w:val="24"/>
          <w:lang w:eastAsia="ru-RU"/>
        </w:rPr>
        <w:t>.</w:t>
      </w:r>
      <w:proofErr w:type="gramEnd"/>
      <w:r w:rsidRPr="00D32995">
        <w:rPr>
          <w:rFonts w:ascii="Times New Roman" w:eastAsia="Times New Roman" w:hAnsi="Times New Roman" w:cs="Times New Roman"/>
          <w:sz w:val="24"/>
          <w:szCs w:val="24"/>
          <w:lang w:eastAsia="ru-RU"/>
        </w:rPr>
        <w:t xml:space="preserve"> Ї</w:t>
      </w:r>
      <w:proofErr w:type="gramStart"/>
      <w:r w:rsidRPr="00D32995">
        <w:rPr>
          <w:rFonts w:ascii="Times New Roman" w:eastAsia="Times New Roman" w:hAnsi="Times New Roman" w:cs="Times New Roman"/>
          <w:sz w:val="24"/>
          <w:szCs w:val="24"/>
          <w:lang w:eastAsia="ru-RU"/>
        </w:rPr>
        <w:t>х</w:t>
      </w:r>
      <w:proofErr w:type="gramEnd"/>
      <w:r w:rsidRPr="00D32995">
        <w:rPr>
          <w:rFonts w:ascii="Times New Roman" w:eastAsia="Times New Roman" w:hAnsi="Times New Roman" w:cs="Times New Roman"/>
          <w:sz w:val="24"/>
          <w:szCs w:val="24"/>
          <w:lang w:eastAsia="ru-RU"/>
        </w:rPr>
        <w:t xml:space="preserve">ня вартість склала 45 млн. євро. Стадіон збудований із застосуванням новітніх будівельних технологій та </w:t>
      </w:r>
      <w:proofErr w:type="gramStart"/>
      <w:r w:rsidRPr="00D32995">
        <w:rPr>
          <w:rFonts w:ascii="Times New Roman" w:eastAsia="Times New Roman" w:hAnsi="Times New Roman" w:cs="Times New Roman"/>
          <w:sz w:val="24"/>
          <w:szCs w:val="24"/>
          <w:lang w:eastAsia="ru-RU"/>
        </w:rPr>
        <w:t>матер</w:t>
      </w:r>
      <w:proofErr w:type="gramEnd"/>
      <w:r w:rsidRPr="00D32995">
        <w:rPr>
          <w:rFonts w:ascii="Times New Roman" w:eastAsia="Times New Roman" w:hAnsi="Times New Roman" w:cs="Times New Roman"/>
          <w:sz w:val="24"/>
          <w:szCs w:val="24"/>
          <w:lang w:eastAsia="ru-RU"/>
        </w:rPr>
        <w:t>іалів.</w:t>
      </w:r>
      <w:r w:rsidRPr="00D32995">
        <w:rPr>
          <w:rFonts w:ascii="Times New Roman" w:eastAsia="Times New Roman" w:hAnsi="Times New Roman" w:cs="Times New Roman"/>
          <w:sz w:val="24"/>
          <w:szCs w:val="24"/>
          <w:lang w:eastAsia="ru-RU"/>
        </w:rPr>
        <w:br/>
        <w:t xml:space="preserve">Дніпро-Арена” знаходиться в центральній частині міста — на вул. Євгена Кучеревського. Для впорядкування, оздоблення, комплектації спортивних споруд використано розробки </w:t>
      </w:r>
      <w:proofErr w:type="gramStart"/>
      <w:r w:rsidRPr="00D32995">
        <w:rPr>
          <w:rFonts w:ascii="Times New Roman" w:eastAsia="Times New Roman" w:hAnsi="Times New Roman" w:cs="Times New Roman"/>
          <w:sz w:val="24"/>
          <w:szCs w:val="24"/>
          <w:lang w:eastAsia="ru-RU"/>
        </w:rPr>
        <w:t>пров</w:t>
      </w:r>
      <w:proofErr w:type="gramEnd"/>
      <w:r w:rsidRPr="00D32995">
        <w:rPr>
          <w:rFonts w:ascii="Times New Roman" w:eastAsia="Times New Roman" w:hAnsi="Times New Roman" w:cs="Times New Roman"/>
          <w:sz w:val="24"/>
          <w:szCs w:val="24"/>
          <w:lang w:eastAsia="ru-RU"/>
        </w:rPr>
        <w:t>ідних українських та іноземних дизайнерів.</w:t>
      </w:r>
      <w:r w:rsidRPr="00D32995">
        <w:rPr>
          <w:rFonts w:ascii="Times New Roman" w:eastAsia="Times New Roman" w:hAnsi="Times New Roman" w:cs="Times New Roman"/>
          <w:sz w:val="24"/>
          <w:szCs w:val="24"/>
          <w:lang w:eastAsia="ru-RU"/>
        </w:rPr>
        <w:br/>
        <w:t xml:space="preserve">Відкриття стадіону у Дніпропетровську стало добрим поштовхом для подальшого проектування та будівництва усіх інших спортивних споруд в Україні, про що свідчить майже завершене будівництво ще більшого стадіону у Донецьку. </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lastRenderedPageBreak/>
        <w:t>3. Мистецтво  сучасної молоді (графіті)</w:t>
      </w:r>
      <w:r w:rsidRPr="00D32995">
        <w:rPr>
          <w:rFonts w:ascii="Times New Roman" w:eastAsia="Times New Roman" w:hAnsi="Times New Roman" w:cs="Times New Roman"/>
          <w:sz w:val="24"/>
          <w:szCs w:val="24"/>
          <w:lang w:eastAsia="ru-RU"/>
        </w:rPr>
        <w:br/>
        <w:t>   Слово «графіті» походить від італійського «grafficare» - дряпати (</w:t>
      </w:r>
      <w:proofErr w:type="gramStart"/>
      <w:r w:rsidRPr="00D32995">
        <w:rPr>
          <w:rFonts w:ascii="Times New Roman" w:eastAsia="Times New Roman" w:hAnsi="Times New Roman" w:cs="Times New Roman"/>
          <w:sz w:val="24"/>
          <w:szCs w:val="24"/>
          <w:lang w:eastAsia="ru-RU"/>
        </w:rPr>
        <w:t>досл</w:t>
      </w:r>
      <w:proofErr w:type="gramEnd"/>
      <w:r w:rsidRPr="00D32995">
        <w:rPr>
          <w:rFonts w:ascii="Times New Roman" w:eastAsia="Times New Roman" w:hAnsi="Times New Roman" w:cs="Times New Roman"/>
          <w:sz w:val="24"/>
          <w:szCs w:val="24"/>
          <w:lang w:eastAsia="ru-RU"/>
        </w:rPr>
        <w:t xml:space="preserve">івно «надряпані»). Спершу так називали одну з </w:t>
      </w:r>
      <w:proofErr w:type="gramStart"/>
      <w:r w:rsidRPr="00D32995">
        <w:rPr>
          <w:rFonts w:ascii="Times New Roman" w:eastAsia="Times New Roman" w:hAnsi="Times New Roman" w:cs="Times New Roman"/>
          <w:sz w:val="24"/>
          <w:szCs w:val="24"/>
          <w:lang w:eastAsia="ru-RU"/>
        </w:rPr>
        <w:t>техн</w:t>
      </w:r>
      <w:proofErr w:type="gramEnd"/>
      <w:r w:rsidRPr="00D32995">
        <w:rPr>
          <w:rFonts w:ascii="Times New Roman" w:eastAsia="Times New Roman" w:hAnsi="Times New Roman" w:cs="Times New Roman"/>
          <w:sz w:val="24"/>
          <w:szCs w:val="24"/>
          <w:lang w:eastAsia="ru-RU"/>
        </w:rPr>
        <w:t xml:space="preserve">ік настінного малярства.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ізніше цим словом скористалися археологи, використовуючи його як загальний термін на означення всіх видів випадкових написів і малюнків на стінах будинків.</w:t>
      </w:r>
      <w:r w:rsidRPr="00D32995">
        <w:rPr>
          <w:rFonts w:ascii="Times New Roman" w:eastAsia="Times New Roman" w:hAnsi="Times New Roman" w:cs="Times New Roman"/>
          <w:sz w:val="24"/>
          <w:szCs w:val="24"/>
          <w:lang w:eastAsia="ru-RU"/>
        </w:rPr>
        <w:br/>
        <w:t xml:space="preserve">   Одним з основних різновидів графіті нового покоління є мистецтво молодіжних субкультур. Важлива відмінність між традиційними (старими) й субкультурними графіті – ступінь доступності змісту тих і </w:t>
      </w:r>
      <w:proofErr w:type="gramStart"/>
      <w:r w:rsidRPr="00D32995">
        <w:rPr>
          <w:rFonts w:ascii="Times New Roman" w:eastAsia="Times New Roman" w:hAnsi="Times New Roman" w:cs="Times New Roman"/>
          <w:sz w:val="24"/>
          <w:szCs w:val="24"/>
          <w:lang w:eastAsia="ru-RU"/>
        </w:rPr>
        <w:t>тих</w:t>
      </w:r>
      <w:proofErr w:type="gramEnd"/>
      <w:r w:rsidRPr="00D32995">
        <w:rPr>
          <w:rFonts w:ascii="Times New Roman" w:eastAsia="Times New Roman" w:hAnsi="Times New Roman" w:cs="Times New Roman"/>
          <w:sz w:val="24"/>
          <w:szCs w:val="24"/>
          <w:lang w:eastAsia="ru-RU"/>
        </w:rPr>
        <w:t xml:space="preserve"> для стороннього глядача. Графіті субкультури, які доступні для споглядання кожному, хто проходить повз, залишаються, попри те, закритим для непосвячених каналом комунікації. Відповідь на питання, чому «совєтські»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ідлітки на початку 1980-х почали активно писати на міських стінах, пов'язується виникненням у сучасному суспільстві періоду перебудови низки нових молодіжних угруповань.</w:t>
      </w:r>
      <w:r w:rsidRPr="00D32995">
        <w:rPr>
          <w:rFonts w:ascii="Times New Roman" w:eastAsia="Times New Roman" w:hAnsi="Times New Roman" w:cs="Times New Roman"/>
          <w:sz w:val="24"/>
          <w:szCs w:val="24"/>
          <w:lang w:eastAsia="ru-RU"/>
        </w:rPr>
        <w:br/>
        <w:t>До графіті молодіжних субкультур, належать графіті футбольних фанатів, музичні й контркультурні. Усі субкультурні графіті будуються на комбінації слів і символів</w:t>
      </w:r>
      <w:r w:rsidRPr="00D32995">
        <w:rPr>
          <w:rFonts w:ascii="Times New Roman" w:eastAsia="Times New Roman" w:hAnsi="Times New Roman" w:cs="Times New Roman"/>
          <w:sz w:val="24"/>
          <w:szCs w:val="24"/>
          <w:lang w:eastAsia="ru-RU"/>
        </w:rPr>
        <w:br/>
        <w:t xml:space="preserve">   У середовищі молоді, попри субкультурні написи та знаки, народилася ще одна форма графіті: </w:t>
      </w:r>
      <w:proofErr w:type="gramStart"/>
      <w:r w:rsidRPr="00D32995">
        <w:rPr>
          <w:rFonts w:ascii="Times New Roman" w:eastAsia="Times New Roman" w:hAnsi="Times New Roman" w:cs="Times New Roman"/>
          <w:sz w:val="24"/>
          <w:szCs w:val="24"/>
          <w:lang w:eastAsia="ru-RU"/>
        </w:rPr>
        <w:t>ст</w:t>
      </w:r>
      <w:proofErr w:type="gramEnd"/>
      <w:r w:rsidRPr="00D32995">
        <w:rPr>
          <w:rFonts w:ascii="Times New Roman" w:eastAsia="Times New Roman" w:hAnsi="Times New Roman" w:cs="Times New Roman"/>
          <w:sz w:val="24"/>
          <w:szCs w:val="24"/>
          <w:lang w:eastAsia="ru-RU"/>
        </w:rPr>
        <w:t>іни сучасних міст прикрашають графіті-підписи й графіті-картини, продукт нового напрямку в молодіжній культурі.</w:t>
      </w:r>
      <w:r w:rsidRPr="00D32995">
        <w:rPr>
          <w:rFonts w:ascii="Times New Roman" w:eastAsia="Times New Roman" w:hAnsi="Times New Roman" w:cs="Times New Roman"/>
          <w:sz w:val="24"/>
          <w:szCs w:val="24"/>
          <w:lang w:eastAsia="ru-RU"/>
        </w:rPr>
        <w:br/>
        <w:t xml:space="preserve">Відповідь на запитання, чому люди пишуть графіті, проводиться за допомогою мотиваційного аналізу, який застосовують зазвичай психологи. Часто аналіз мотивів продукування графіті використовується в рамках превентивного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ідходу, що вирішує проблему боротьби з графіті, яке вважають псуванням громадського майна [Brewer 1992].</w:t>
      </w:r>
      <w:r w:rsidRPr="00D32995">
        <w:rPr>
          <w:rFonts w:ascii="Times New Roman" w:eastAsia="Times New Roman" w:hAnsi="Times New Roman" w:cs="Times New Roman"/>
          <w:sz w:val="24"/>
          <w:szCs w:val="24"/>
          <w:lang w:eastAsia="ru-RU"/>
        </w:rPr>
        <w:br/>
        <w:t>Можна виділити такі головні зони поширення графіті в сучасних містах: вулиця (</w:t>
      </w:r>
      <w:proofErr w:type="gramStart"/>
      <w:r w:rsidRPr="00D32995">
        <w:rPr>
          <w:rFonts w:ascii="Times New Roman" w:eastAsia="Times New Roman" w:hAnsi="Times New Roman" w:cs="Times New Roman"/>
          <w:sz w:val="24"/>
          <w:szCs w:val="24"/>
          <w:lang w:eastAsia="ru-RU"/>
        </w:rPr>
        <w:t>ст</w:t>
      </w:r>
      <w:proofErr w:type="gramEnd"/>
      <w:r w:rsidRPr="00D32995">
        <w:rPr>
          <w:rFonts w:ascii="Times New Roman" w:eastAsia="Times New Roman" w:hAnsi="Times New Roman" w:cs="Times New Roman"/>
          <w:sz w:val="24"/>
          <w:szCs w:val="24"/>
          <w:lang w:eastAsia="ru-RU"/>
        </w:rPr>
        <w:t xml:space="preserve">іни будинків, підземних переходів, гаражів, таксофонні кабіни, асфальтове покриття у подвір'ях тощо); транспорт, під'їзди і сходи (разом із дверима квартир, поштовими скриньками тощо); інтер'єри публічних (найчастіше навчальних) закладів. </w:t>
      </w:r>
      <w:r w:rsidRPr="00D32995">
        <w:rPr>
          <w:rFonts w:ascii="Times New Roman" w:eastAsia="Times New Roman" w:hAnsi="Times New Roman" w:cs="Times New Roman"/>
          <w:sz w:val="24"/>
          <w:szCs w:val="24"/>
          <w:lang w:eastAsia="ru-RU"/>
        </w:rPr>
        <w:br/>
        <w:t xml:space="preserve">   </w:t>
      </w:r>
      <w:proofErr w:type="gramStart"/>
      <w:r w:rsidRPr="00D32995">
        <w:rPr>
          <w:rFonts w:ascii="Times New Roman" w:eastAsia="Times New Roman" w:hAnsi="Times New Roman" w:cs="Times New Roman"/>
          <w:sz w:val="24"/>
          <w:szCs w:val="24"/>
          <w:lang w:eastAsia="ru-RU"/>
        </w:rPr>
        <w:t>Кр</w:t>
      </w:r>
      <w:proofErr w:type="gramEnd"/>
      <w:r w:rsidRPr="00D32995">
        <w:rPr>
          <w:rFonts w:ascii="Times New Roman" w:eastAsia="Times New Roman" w:hAnsi="Times New Roman" w:cs="Times New Roman"/>
          <w:sz w:val="24"/>
          <w:szCs w:val="24"/>
          <w:lang w:eastAsia="ru-RU"/>
        </w:rPr>
        <w:t>ім того, у великих містах існують так звані «стіни», своєрідні галереї графіті, місця нагромадження малюнків і написів.</w:t>
      </w:r>
      <w:r w:rsidRPr="00D32995">
        <w:rPr>
          <w:rFonts w:ascii="Times New Roman" w:eastAsia="Times New Roman" w:hAnsi="Times New Roman" w:cs="Times New Roman"/>
          <w:sz w:val="24"/>
          <w:szCs w:val="24"/>
          <w:lang w:eastAsia="ru-RU"/>
        </w:rPr>
        <w:br/>
        <w:t xml:space="preserve">Отже, сучасні графіті, втрачають значення протесту, альтернативності офіційній культурі й мова графіті прагне стати універсальним кодом міської комунікації, самовираженням для багатьох </w:t>
      </w:r>
    </w:p>
    <w:p w:rsidR="00B6123D" w:rsidRPr="00D32995" w:rsidRDefault="00B6123D" w:rsidP="00B6123D">
      <w:pPr>
        <w:spacing w:before="100" w:beforeAutospacing="1" w:after="100" w:afterAutospacing="1" w:line="240" w:lineRule="auto"/>
        <w:rPr>
          <w:rFonts w:ascii="Times New Roman" w:eastAsia="Times New Roman" w:hAnsi="Times New Roman" w:cs="Times New Roman"/>
          <w:sz w:val="24"/>
          <w:szCs w:val="24"/>
          <w:lang w:eastAsia="ru-RU"/>
        </w:rPr>
      </w:pPr>
      <w:r w:rsidRPr="00D32995">
        <w:rPr>
          <w:rFonts w:ascii="Times New Roman" w:eastAsia="Times New Roman" w:hAnsi="Times New Roman" w:cs="Times New Roman"/>
          <w:b/>
          <w:bCs/>
          <w:i/>
          <w:iCs/>
          <w:sz w:val="24"/>
          <w:szCs w:val="24"/>
          <w:lang w:eastAsia="ru-RU"/>
        </w:rPr>
        <w:t>4. Храми духовності та мистецтва</w:t>
      </w:r>
      <w:r w:rsidRPr="00D32995">
        <w:rPr>
          <w:rFonts w:ascii="Times New Roman" w:eastAsia="Times New Roman" w:hAnsi="Times New Roman" w:cs="Times New Roman"/>
          <w:sz w:val="24"/>
          <w:szCs w:val="24"/>
          <w:lang w:eastAsia="ru-RU"/>
        </w:rPr>
        <w:br/>
      </w:r>
      <w:r w:rsidRPr="00D32995">
        <w:rPr>
          <w:rFonts w:ascii="Times New Roman" w:eastAsia="Times New Roman" w:hAnsi="Times New Roman" w:cs="Times New Roman"/>
          <w:b/>
          <w:bCs/>
          <w:sz w:val="24"/>
          <w:szCs w:val="24"/>
          <w:lang w:eastAsia="ru-RU"/>
        </w:rPr>
        <w:t>Дерев'яні церкви та дереворізьба.</w:t>
      </w:r>
      <w:r w:rsidRPr="00D32995">
        <w:rPr>
          <w:rFonts w:ascii="Times New Roman" w:eastAsia="Times New Roman" w:hAnsi="Times New Roman" w:cs="Times New Roman"/>
          <w:sz w:val="24"/>
          <w:szCs w:val="24"/>
          <w:lang w:eastAsia="ru-RU"/>
        </w:rPr>
        <w:br/>
        <w:t xml:space="preserve">   Справжнім дивом народної </w:t>
      </w:r>
      <w:proofErr w:type="gramStart"/>
      <w:r w:rsidRPr="00D32995">
        <w:rPr>
          <w:rFonts w:ascii="Times New Roman" w:eastAsia="Times New Roman" w:hAnsi="Times New Roman" w:cs="Times New Roman"/>
          <w:sz w:val="24"/>
          <w:szCs w:val="24"/>
          <w:lang w:eastAsia="ru-RU"/>
        </w:rPr>
        <w:t>арх</w:t>
      </w:r>
      <w:proofErr w:type="gramEnd"/>
      <w:r w:rsidRPr="00D32995">
        <w:rPr>
          <w:rFonts w:ascii="Times New Roman" w:eastAsia="Times New Roman" w:hAnsi="Times New Roman" w:cs="Times New Roman"/>
          <w:sz w:val="24"/>
          <w:szCs w:val="24"/>
          <w:lang w:eastAsia="ru-RU"/>
        </w:rPr>
        <w:t>ітектури та декоративно прикладного мистецтва є таке явище нашої культури, як дерев'яні церкви та їх обрамлення.</w:t>
      </w:r>
      <w:r w:rsidRPr="00D32995">
        <w:rPr>
          <w:rFonts w:ascii="Times New Roman" w:eastAsia="Times New Roman" w:hAnsi="Times New Roman" w:cs="Times New Roman"/>
          <w:sz w:val="24"/>
          <w:szCs w:val="24"/>
          <w:lang w:eastAsia="ru-RU"/>
        </w:rPr>
        <w:br/>
        <w:t>   Своє</w:t>
      </w:r>
      <w:proofErr w:type="gramStart"/>
      <w:r w:rsidRPr="00D32995">
        <w:rPr>
          <w:rFonts w:ascii="Times New Roman" w:eastAsia="Times New Roman" w:hAnsi="Times New Roman" w:cs="Times New Roman"/>
          <w:sz w:val="24"/>
          <w:szCs w:val="24"/>
          <w:lang w:eastAsia="ru-RU"/>
        </w:rPr>
        <w:t>р</w:t>
      </w:r>
      <w:proofErr w:type="gramEnd"/>
      <w:r w:rsidRPr="00D32995">
        <w:rPr>
          <w:rFonts w:ascii="Times New Roman" w:eastAsia="Times New Roman" w:hAnsi="Times New Roman" w:cs="Times New Roman"/>
          <w:sz w:val="24"/>
          <w:szCs w:val="24"/>
          <w:lang w:eastAsia="ru-RU"/>
        </w:rPr>
        <w:t>іднимими рисами відзначаються православні будівлі на західно¬українських землях Манявський монастир у Карпатах, Пятницку церкву у Львові,Успенську церкву у Києво Печерської лаври.</w:t>
      </w:r>
      <w:r w:rsidRPr="00D32995">
        <w:rPr>
          <w:rFonts w:ascii="Times New Roman" w:eastAsia="Times New Roman" w:hAnsi="Times New Roman" w:cs="Times New Roman"/>
          <w:sz w:val="24"/>
          <w:szCs w:val="24"/>
          <w:lang w:eastAsia="ru-RU"/>
        </w:rPr>
        <w:br/>
        <w:t>   Яскравим оформленням цих споруд є дереворізьба, що активно залучалася в оформленні, як зовні, так і зсередини, вишуканими зразками якої є обрамлення ікон та іконостасів, на яких змальовуються образи Ісуса Христа, Діви Марії, Святого Миколая та великих святих.</w:t>
      </w:r>
      <w:r w:rsidRPr="00D32995">
        <w:rPr>
          <w:rFonts w:ascii="Times New Roman" w:eastAsia="Times New Roman" w:hAnsi="Times New Roman" w:cs="Times New Roman"/>
          <w:sz w:val="24"/>
          <w:szCs w:val="24"/>
          <w:lang w:eastAsia="ru-RU"/>
        </w:rPr>
        <w:br/>
        <w:t xml:space="preserve">   Іконоописом офіційно займалися майетри-монахи, ремісничі </w:t>
      </w:r>
      <w:proofErr w:type="gramStart"/>
      <w:r w:rsidRPr="00D32995">
        <w:rPr>
          <w:rFonts w:ascii="Times New Roman" w:eastAsia="Times New Roman" w:hAnsi="Times New Roman" w:cs="Times New Roman"/>
          <w:sz w:val="24"/>
          <w:szCs w:val="24"/>
          <w:lang w:eastAsia="ru-RU"/>
        </w:rPr>
        <w:t>арт</w:t>
      </w:r>
      <w:proofErr w:type="gramEnd"/>
      <w:r w:rsidRPr="00D32995">
        <w:rPr>
          <w:rFonts w:ascii="Times New Roman" w:eastAsia="Times New Roman" w:hAnsi="Times New Roman" w:cs="Times New Roman"/>
          <w:sz w:val="24"/>
          <w:szCs w:val="24"/>
          <w:lang w:eastAsia="ru-RU"/>
        </w:rPr>
        <w:t>ілі та люди, що мали мистецький хист.</w:t>
      </w:r>
      <w:r w:rsidRPr="00D32995">
        <w:rPr>
          <w:rFonts w:ascii="Times New Roman" w:eastAsia="Times New Roman" w:hAnsi="Times New Roman" w:cs="Times New Roman"/>
          <w:sz w:val="24"/>
          <w:szCs w:val="24"/>
          <w:lang w:eastAsia="ru-RU"/>
        </w:rPr>
        <w:br/>
        <w:t xml:space="preserve">В наш час іде відновлення реконструкція цих витворів людських рук і таланту: </w:t>
      </w:r>
      <w:proofErr w:type="gramStart"/>
      <w:r w:rsidRPr="00D32995">
        <w:rPr>
          <w:rFonts w:ascii="Times New Roman" w:eastAsia="Times New Roman" w:hAnsi="Times New Roman" w:cs="Times New Roman"/>
          <w:sz w:val="24"/>
          <w:szCs w:val="24"/>
          <w:lang w:eastAsia="ru-RU"/>
        </w:rPr>
        <w:t>п</w:t>
      </w:r>
      <w:proofErr w:type="gramEnd"/>
      <w:r w:rsidRPr="00D32995">
        <w:rPr>
          <w:rFonts w:ascii="Times New Roman" w:eastAsia="Times New Roman" w:hAnsi="Times New Roman" w:cs="Times New Roman"/>
          <w:sz w:val="24"/>
          <w:szCs w:val="24"/>
          <w:lang w:eastAsia="ru-RU"/>
        </w:rPr>
        <w:t xml:space="preserve">ідмальовують малюнки в яскравіші кольори, які втратились кількома десятками, а може сотнями років, реставруються будівлі. </w:t>
      </w:r>
      <w:r w:rsidRPr="00D32995">
        <w:rPr>
          <w:rFonts w:ascii="Times New Roman" w:eastAsia="Times New Roman" w:hAnsi="Times New Roman" w:cs="Times New Roman"/>
          <w:sz w:val="24"/>
          <w:szCs w:val="24"/>
          <w:lang w:eastAsia="ru-RU"/>
        </w:rPr>
        <w:br/>
        <w:t xml:space="preserve">Свято-Троїтьцька церква (с. Доротичі) 1725р. заснування – яскравий зразок дерев`яного  зодчества, пам`ячник архітектури, святиня багатьох поколінь. </w:t>
      </w:r>
      <w:r w:rsidRPr="00D32995">
        <w:rPr>
          <w:rFonts w:ascii="Times New Roman" w:eastAsia="Times New Roman" w:hAnsi="Times New Roman" w:cs="Times New Roman"/>
          <w:sz w:val="24"/>
          <w:szCs w:val="24"/>
          <w:lang w:eastAsia="ru-RU"/>
        </w:rPr>
        <w:br/>
        <w:t xml:space="preserve">   Віра людини у Бога дає змогу відчути себе ближчим </w:t>
      </w:r>
      <w:proofErr w:type="gramStart"/>
      <w:r w:rsidRPr="00D32995">
        <w:rPr>
          <w:rFonts w:ascii="Times New Roman" w:eastAsia="Times New Roman" w:hAnsi="Times New Roman" w:cs="Times New Roman"/>
          <w:sz w:val="24"/>
          <w:szCs w:val="24"/>
          <w:lang w:eastAsia="ru-RU"/>
        </w:rPr>
        <w:t>до</w:t>
      </w:r>
      <w:proofErr w:type="gramEnd"/>
      <w:r w:rsidRPr="00D32995">
        <w:rPr>
          <w:rFonts w:ascii="Times New Roman" w:eastAsia="Times New Roman" w:hAnsi="Times New Roman" w:cs="Times New Roman"/>
          <w:sz w:val="24"/>
          <w:szCs w:val="24"/>
          <w:lang w:eastAsia="ru-RU"/>
        </w:rPr>
        <w:t xml:space="preserve"> вічних істин і краси. Спокій і легкість в душі ми відчуваємо лише з молитвами </w:t>
      </w:r>
      <w:proofErr w:type="gramStart"/>
      <w:r w:rsidRPr="00D32995">
        <w:rPr>
          <w:rFonts w:ascii="Times New Roman" w:eastAsia="Times New Roman" w:hAnsi="Times New Roman" w:cs="Times New Roman"/>
          <w:sz w:val="24"/>
          <w:szCs w:val="24"/>
          <w:lang w:eastAsia="ru-RU"/>
        </w:rPr>
        <w:t>у</w:t>
      </w:r>
      <w:proofErr w:type="gramEnd"/>
      <w:r w:rsidRPr="00D32995">
        <w:rPr>
          <w:rFonts w:ascii="Times New Roman" w:eastAsia="Times New Roman" w:hAnsi="Times New Roman" w:cs="Times New Roman"/>
          <w:sz w:val="24"/>
          <w:szCs w:val="24"/>
          <w:lang w:eastAsia="ru-RU"/>
        </w:rPr>
        <w:t xml:space="preserve"> святому храмі.</w:t>
      </w:r>
    </w:p>
    <w:p w:rsidR="004E4D32" w:rsidRDefault="00B6123D">
      <w:bookmarkStart w:id="0" w:name="_GoBack"/>
      <w:bookmarkEnd w:id="0"/>
    </w:p>
    <w:sectPr w:rsidR="004E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3D"/>
    <w:rsid w:val="00056DD9"/>
    <w:rsid w:val="005E60B0"/>
    <w:rsid w:val="00B61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3497</Words>
  <Characters>19934</Characters>
  <Application>Microsoft Office Word</Application>
  <DocSecurity>0</DocSecurity>
  <Lines>166</Lines>
  <Paragraphs>46</Paragraphs>
  <ScaleCrop>false</ScaleCrop>
  <Company>SPecialiST RePack</Company>
  <LinksUpToDate>false</LinksUpToDate>
  <CharactersWithSpaces>23385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2012-07-02T15:21:00Z</dcterms:created>
  <dcterms:modified xsi:type="dcterms:W3CDTF">2012-07-02T15:22:00Z</dcterms:modified>
</cp:coreProperties>
</file>